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DE" w:rsidRDefault="008512DE">
      <w:pPr>
        <w:pStyle w:val="ConsPlusTitlePage"/>
      </w:pPr>
      <w:r>
        <w:br/>
      </w:r>
    </w:p>
    <w:p w:rsidR="008512DE" w:rsidRDefault="008512DE">
      <w:pPr>
        <w:pStyle w:val="ConsPlusNormal"/>
        <w:outlineLvl w:val="0"/>
      </w:pPr>
    </w:p>
    <w:p w:rsidR="008512DE" w:rsidRDefault="008512DE">
      <w:pPr>
        <w:pStyle w:val="ConsPlusTitle"/>
        <w:jc w:val="center"/>
        <w:outlineLvl w:val="0"/>
      </w:pPr>
      <w:r>
        <w:t>ПРАВИТЕЛЬСТВО ОРЛОВСКОЙ ОБЛАСТИ</w:t>
      </w:r>
    </w:p>
    <w:p w:rsidR="008512DE" w:rsidRDefault="008512DE">
      <w:pPr>
        <w:pStyle w:val="ConsPlusTitle"/>
        <w:jc w:val="center"/>
      </w:pPr>
    </w:p>
    <w:p w:rsidR="008512DE" w:rsidRDefault="008512DE">
      <w:pPr>
        <w:pStyle w:val="ConsPlusTitle"/>
        <w:jc w:val="center"/>
      </w:pPr>
      <w:r>
        <w:t>ПОСТАНОВЛЕНИЕ</w:t>
      </w:r>
    </w:p>
    <w:p w:rsidR="008512DE" w:rsidRDefault="008512DE">
      <w:pPr>
        <w:pStyle w:val="ConsPlusTitle"/>
        <w:jc w:val="center"/>
      </w:pPr>
      <w:r>
        <w:t>от 10 февраля 2017 г. N 38</w:t>
      </w:r>
    </w:p>
    <w:p w:rsidR="008512DE" w:rsidRDefault="008512DE">
      <w:pPr>
        <w:pStyle w:val="ConsPlusTitle"/>
        <w:jc w:val="center"/>
      </w:pPr>
    </w:p>
    <w:p w:rsidR="008512DE" w:rsidRDefault="008512DE">
      <w:pPr>
        <w:pStyle w:val="ConsPlusTitle"/>
        <w:jc w:val="center"/>
      </w:pPr>
      <w:r>
        <w:t>ОБ УТВЕРЖДЕНИИ НОРМАТИВОВ ПОТРЕБЛЕНИЯ ЭЛЕКТРОЭНЕРГИИ</w:t>
      </w:r>
    </w:p>
    <w:p w:rsidR="008512DE" w:rsidRDefault="008512DE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156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пунктом 3</w:t>
        </w:r>
      </w:hyperlink>
      <w:r>
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содержания общего имущества в многоквартирном доме", Правительство Орловской области постановляет:</w:t>
      </w: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потребления электроэнергии в целях содержания общего имущества в многоквартирном доме, определенные расчетным методом.</w:t>
      </w:r>
    </w:p>
    <w:p w:rsidR="008512DE" w:rsidRDefault="008512DE">
      <w:pPr>
        <w:pStyle w:val="ConsPlusNormal"/>
        <w:ind w:firstLine="540"/>
        <w:jc w:val="both"/>
      </w:pPr>
      <w:r>
        <w:t>2. Настоящее постановление вступает в силу по истечении 10 дней со дня официального опубликования и распространяет свое действие на правоотношения, возникшие с 1 января 2017 года.</w:t>
      </w:r>
    </w:p>
    <w:p w:rsidR="008512DE" w:rsidRDefault="008512D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Орловской области А.В. </w:t>
      </w:r>
      <w:proofErr w:type="spellStart"/>
      <w:r>
        <w:t>Мишанова</w:t>
      </w:r>
      <w:proofErr w:type="spellEnd"/>
      <w:r>
        <w:t>.</w:t>
      </w: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512DE" w:rsidRDefault="008512DE">
      <w:pPr>
        <w:pStyle w:val="ConsPlusNormal"/>
        <w:jc w:val="right"/>
      </w:pPr>
      <w:r>
        <w:t>Председателя Правительства</w:t>
      </w:r>
    </w:p>
    <w:p w:rsidR="008512DE" w:rsidRDefault="008512DE">
      <w:pPr>
        <w:pStyle w:val="ConsPlusNormal"/>
        <w:jc w:val="right"/>
      </w:pPr>
      <w:r>
        <w:t>Орловской области</w:t>
      </w:r>
    </w:p>
    <w:p w:rsidR="008512DE" w:rsidRDefault="008512DE">
      <w:pPr>
        <w:pStyle w:val="ConsPlusNormal"/>
        <w:jc w:val="right"/>
      </w:pPr>
      <w:r>
        <w:t>А.Ю.БУДАРИН</w:t>
      </w: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jc w:val="right"/>
        <w:outlineLvl w:val="0"/>
      </w:pPr>
      <w:r>
        <w:lastRenderedPageBreak/>
        <w:t>Приложение</w:t>
      </w:r>
    </w:p>
    <w:p w:rsidR="008512DE" w:rsidRDefault="008512DE">
      <w:pPr>
        <w:pStyle w:val="ConsPlusNormal"/>
        <w:jc w:val="right"/>
      </w:pPr>
      <w:r>
        <w:t>к постановлению</w:t>
      </w:r>
    </w:p>
    <w:p w:rsidR="008512DE" w:rsidRDefault="008512DE">
      <w:pPr>
        <w:pStyle w:val="ConsPlusNormal"/>
        <w:jc w:val="right"/>
      </w:pPr>
      <w:r>
        <w:t>Правительства Орловской области</w:t>
      </w:r>
    </w:p>
    <w:p w:rsidR="008512DE" w:rsidRDefault="008512DE">
      <w:pPr>
        <w:pStyle w:val="ConsPlusNormal"/>
        <w:jc w:val="right"/>
      </w:pPr>
      <w:r>
        <w:t>от 10 февраля 2017 г. N 38</w:t>
      </w: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Title"/>
        <w:jc w:val="center"/>
      </w:pPr>
      <w:bookmarkStart w:id="0" w:name="P29"/>
      <w:bookmarkEnd w:id="0"/>
      <w:r>
        <w:t>НОРМАТИВЫ</w:t>
      </w:r>
    </w:p>
    <w:p w:rsidR="008512DE" w:rsidRDefault="008512DE">
      <w:pPr>
        <w:pStyle w:val="ConsPlusTitle"/>
        <w:jc w:val="center"/>
      </w:pPr>
      <w:r>
        <w:t>ПОТРЕБЛЕНИЯ ЭЛЕКТРОЭНЕРГИИ В ЦЕЛЯХ СОДЕРЖАНИЯ</w:t>
      </w:r>
    </w:p>
    <w:p w:rsidR="008512DE" w:rsidRDefault="008512DE">
      <w:pPr>
        <w:pStyle w:val="ConsPlusTitle"/>
        <w:jc w:val="center"/>
      </w:pPr>
      <w:r>
        <w:t>ОБЩЕГО ИМУЩЕСТВА В МНОГОКВАРТИРНОМ ДОМЕ</w:t>
      </w:r>
    </w:p>
    <w:p w:rsidR="008512DE" w:rsidRDefault="008512D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828"/>
      </w:tblGrid>
      <w:tr w:rsidR="008512DE">
        <w:tc>
          <w:tcPr>
            <w:tcW w:w="5216" w:type="dxa"/>
            <w:vMerge w:val="restart"/>
          </w:tcPr>
          <w:p w:rsidR="008512DE" w:rsidRDefault="008512D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828" w:type="dxa"/>
          </w:tcPr>
          <w:p w:rsidR="008512DE" w:rsidRDefault="008512DE">
            <w:pPr>
              <w:pStyle w:val="ConsPlusNormal"/>
              <w:jc w:val="center"/>
            </w:pPr>
            <w:r>
              <w:t>Норматив потребления электроэнергии</w:t>
            </w:r>
          </w:p>
        </w:tc>
      </w:tr>
      <w:tr w:rsidR="008512DE" w:rsidRPr="008512DE">
        <w:tc>
          <w:tcPr>
            <w:tcW w:w="5216" w:type="dxa"/>
            <w:vMerge/>
          </w:tcPr>
          <w:p w:rsidR="008512DE" w:rsidRDefault="008512DE"/>
        </w:tc>
        <w:tc>
          <w:tcPr>
            <w:tcW w:w="3828" w:type="dxa"/>
          </w:tcPr>
          <w:p w:rsidR="008512DE" w:rsidRDefault="008512DE">
            <w:pPr>
              <w:pStyle w:val="ConsPlusNormal"/>
              <w:jc w:val="center"/>
            </w:pPr>
            <w:r>
              <w:t xml:space="preserve">кВт </w:t>
            </w:r>
            <w:proofErr w:type="spellStart"/>
            <w:r>
              <w:t>x</w:t>
            </w:r>
            <w:proofErr w:type="spellEnd"/>
            <w:r>
              <w:t xml:space="preserve"> ч в месяц на кв. метр общей площади помещений, входящих в состав общего имущества в многоквартирном доме</w:t>
            </w:r>
          </w:p>
        </w:tc>
      </w:tr>
      <w:tr w:rsidR="008512DE">
        <w:tc>
          <w:tcPr>
            <w:tcW w:w="5216" w:type="dxa"/>
          </w:tcPr>
          <w:p w:rsidR="008512DE" w:rsidRDefault="008512DE">
            <w:pPr>
              <w:pStyle w:val="ConsPlusNormal"/>
            </w:pPr>
            <w:r>
              <w:t>Многоквартирные жилые дома, оснащенные осветительными установками</w:t>
            </w:r>
          </w:p>
        </w:tc>
        <w:tc>
          <w:tcPr>
            <w:tcW w:w="3828" w:type="dxa"/>
          </w:tcPr>
          <w:p w:rsidR="008512DE" w:rsidRDefault="008512DE">
            <w:pPr>
              <w:pStyle w:val="ConsPlusNormal"/>
            </w:pPr>
            <w:r>
              <w:t>1,06</w:t>
            </w:r>
          </w:p>
        </w:tc>
      </w:tr>
      <w:tr w:rsidR="008512DE">
        <w:tc>
          <w:tcPr>
            <w:tcW w:w="5216" w:type="dxa"/>
          </w:tcPr>
          <w:p w:rsidR="008512DE" w:rsidRDefault="008512DE">
            <w:pPr>
              <w:pStyle w:val="ConsPlusNormal"/>
            </w:pPr>
            <w:r>
              <w:t>Многоквартирные жилые дома, оснащенные осветительными установками, силовым оборудованием лифтов</w:t>
            </w:r>
          </w:p>
        </w:tc>
        <w:tc>
          <w:tcPr>
            <w:tcW w:w="3828" w:type="dxa"/>
          </w:tcPr>
          <w:p w:rsidR="008512DE" w:rsidRDefault="008512DE">
            <w:pPr>
              <w:pStyle w:val="ConsPlusNormal"/>
            </w:pPr>
            <w:r>
              <w:t>1,86</w:t>
            </w:r>
          </w:p>
        </w:tc>
      </w:tr>
      <w:tr w:rsidR="008512DE">
        <w:tc>
          <w:tcPr>
            <w:tcW w:w="5216" w:type="dxa"/>
          </w:tcPr>
          <w:p w:rsidR="008512DE" w:rsidRDefault="008512DE">
            <w:pPr>
              <w:pStyle w:val="ConsPlusNormal"/>
            </w:pPr>
            <w:proofErr w:type="gramStart"/>
            <w:r>
              <w:t>Многоквартирные жилые дома, оснащенные осветительными установками, насосным оборудованием холодного и (или) горячего водоснабжения, с (без) другим оборудованием, без силового оборудования лифтов</w:t>
            </w:r>
            <w:proofErr w:type="gramEnd"/>
          </w:p>
        </w:tc>
        <w:tc>
          <w:tcPr>
            <w:tcW w:w="3828" w:type="dxa"/>
          </w:tcPr>
          <w:p w:rsidR="008512DE" w:rsidRDefault="008512DE">
            <w:pPr>
              <w:pStyle w:val="ConsPlusNormal"/>
            </w:pPr>
            <w:r>
              <w:t>1,14</w:t>
            </w:r>
          </w:p>
        </w:tc>
      </w:tr>
      <w:tr w:rsidR="008512DE">
        <w:tc>
          <w:tcPr>
            <w:tcW w:w="5216" w:type="dxa"/>
          </w:tcPr>
          <w:p w:rsidR="008512DE" w:rsidRDefault="008512DE">
            <w:pPr>
              <w:pStyle w:val="ConsPlusNormal"/>
            </w:pPr>
            <w:r>
              <w:t>Многоквартирные жилые дома, оснащенные осветительными установками, с силовым оборудованием лифтов, насосным оборудованием холодного и (или) горячего водоснабжения, с (без) другим оборудованием</w:t>
            </w:r>
          </w:p>
        </w:tc>
        <w:tc>
          <w:tcPr>
            <w:tcW w:w="3828" w:type="dxa"/>
          </w:tcPr>
          <w:p w:rsidR="008512DE" w:rsidRDefault="008512DE">
            <w:pPr>
              <w:pStyle w:val="ConsPlusNormal"/>
            </w:pPr>
            <w:r>
              <w:t>2,13</w:t>
            </w:r>
          </w:p>
        </w:tc>
      </w:tr>
    </w:tbl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  <w:proofErr w:type="gramStart"/>
      <w:r>
        <w:t>При определении перечня помещений, входящих в состав общего имущества, площади которых применяются при расчете платы за электроснабжение в целях содержания общего имущества в многоквартирном доме, руководствоваться техническим паспортом многоквартирного дома, а также не включать при расчете потребления электроэнергии в целях содержания общего имущества площади помещений, входящих в состав общего имущества, в которых существующей системой инженерных коммуникаций многоквартирного жилого дома не</w:t>
      </w:r>
      <w:proofErr w:type="gramEnd"/>
      <w:r>
        <w:t xml:space="preserve"> предусмотрено электроснабжение.</w:t>
      </w: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ind w:firstLine="540"/>
        <w:jc w:val="both"/>
      </w:pPr>
    </w:p>
    <w:p w:rsidR="008512DE" w:rsidRDefault="00851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EA8" w:rsidRPr="008512DE" w:rsidRDefault="009A2EA8">
      <w:pPr>
        <w:rPr>
          <w:lang w:val="ru-RU"/>
        </w:rPr>
      </w:pPr>
    </w:p>
    <w:sectPr w:rsidR="009A2EA8" w:rsidRPr="008512DE" w:rsidSect="00FF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512DE"/>
    <w:rsid w:val="00237EC4"/>
    <w:rsid w:val="003A69B2"/>
    <w:rsid w:val="008512DE"/>
    <w:rsid w:val="009A2EA8"/>
    <w:rsid w:val="00C6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C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E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E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E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E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E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E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E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E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E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E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7E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E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E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E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E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EC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E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7E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E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7EC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EC4"/>
    <w:rPr>
      <w:b/>
      <w:bCs/>
    </w:rPr>
  </w:style>
  <w:style w:type="character" w:styleId="a8">
    <w:name w:val="Emphasis"/>
    <w:basedOn w:val="a0"/>
    <w:uiPriority w:val="20"/>
    <w:qFormat/>
    <w:rsid w:val="00237EC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EC4"/>
    <w:rPr>
      <w:szCs w:val="32"/>
    </w:rPr>
  </w:style>
  <w:style w:type="paragraph" w:styleId="aa">
    <w:name w:val="List Paragraph"/>
    <w:basedOn w:val="a"/>
    <w:uiPriority w:val="34"/>
    <w:qFormat/>
    <w:rsid w:val="00237E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EC4"/>
    <w:rPr>
      <w:i/>
    </w:rPr>
  </w:style>
  <w:style w:type="character" w:customStyle="1" w:styleId="22">
    <w:name w:val="Цитата 2 Знак"/>
    <w:basedOn w:val="a0"/>
    <w:link w:val="21"/>
    <w:uiPriority w:val="29"/>
    <w:rsid w:val="00237EC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EC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7EC4"/>
    <w:rPr>
      <w:b/>
      <w:i/>
      <w:sz w:val="24"/>
    </w:rPr>
  </w:style>
  <w:style w:type="character" w:styleId="ad">
    <w:name w:val="Subtle Emphasis"/>
    <w:uiPriority w:val="19"/>
    <w:qFormat/>
    <w:rsid w:val="00237EC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EC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EC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EC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EC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EC4"/>
    <w:pPr>
      <w:outlineLvl w:val="9"/>
    </w:pPr>
    <w:rPr>
      <w:rFonts w:cs="Times New Roman"/>
    </w:rPr>
  </w:style>
  <w:style w:type="paragraph" w:customStyle="1" w:styleId="ConsPlusNormal">
    <w:name w:val="ConsPlusNormal"/>
    <w:rsid w:val="00851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851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851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9105BD92C81C31E35299B72DB9F362EC8217D07B12E7A357D309FEF9CFA547BBC1B903A3F3253CTAqAN" TargetMode="External"/><Relationship Id="rId4" Type="http://schemas.openxmlformats.org/officeDocument/2006/relationships/hyperlink" Target="consultantplus://offline/ref=EA9105BD92C81C31E35299B72DB9F362EC8317DD7213E7A357D309FEF9CFA547BBC1B903A3F22637TA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2017-03-13T13:42:00Z</dcterms:created>
  <dcterms:modified xsi:type="dcterms:W3CDTF">2017-03-13T13:42:00Z</dcterms:modified>
</cp:coreProperties>
</file>