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0" w:rsidRDefault="005268C0" w:rsidP="005268C0">
      <w:pPr>
        <w:pStyle w:val="Textbody"/>
        <w:jc w:val="center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Информационное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сообщение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о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принятии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> 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об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утрате</w:t>
      </w:r>
      <w:proofErr w:type="spellEnd"/>
    </w:p>
    <w:p w:rsidR="005268C0" w:rsidRDefault="005268C0" w:rsidP="005268C0">
      <w:pPr>
        <w:pStyle w:val="Textbody"/>
        <w:jc w:val="center"/>
      </w:pPr>
      <w:r>
        <w:rPr>
          <w:rStyle w:val="StrongEmphasis"/>
          <w:rFonts w:cs="Times New Roman"/>
          <w:color w:val="000000"/>
          <w:sz w:val="28"/>
          <w:szCs w:val="28"/>
        </w:rPr>
        <w:t xml:space="preserve"> ООО «</w:t>
      </w:r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Газпром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  <w:lang w:val="ru-RU"/>
        </w:rPr>
        <w:t>теплоэнерго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Орел</w:t>
      </w:r>
      <w:r>
        <w:rPr>
          <w:rStyle w:val="StrongEmphasis"/>
          <w:rFonts w:cs="Times New Roman"/>
          <w:color w:val="000000"/>
          <w:sz w:val="28"/>
          <w:szCs w:val="28"/>
        </w:rPr>
        <w:t>»</w:t>
      </w:r>
    </w:p>
    <w:p w:rsidR="005268C0" w:rsidRDefault="005268C0" w:rsidP="005268C0">
      <w:pPr>
        <w:pStyle w:val="Textbody"/>
        <w:jc w:val="center"/>
      </w:pP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статуса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единой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теплоснабжающей</w:t>
      </w:r>
      <w:proofErr w:type="spellEnd"/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cs="Times New Roman"/>
          <w:color w:val="000000"/>
          <w:sz w:val="28"/>
          <w:szCs w:val="28"/>
        </w:rPr>
        <w:t>организации</w:t>
      </w:r>
      <w:proofErr w:type="spellEnd"/>
    </w:p>
    <w:p w:rsidR="005268C0" w:rsidRDefault="005268C0" w:rsidP="005268C0">
      <w:pPr>
        <w:pStyle w:val="Textbody"/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    В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п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унктом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16 «</w:t>
      </w:r>
      <w:proofErr w:type="spellStart"/>
      <w:r>
        <w:rPr>
          <w:rFonts w:cs="Times New Roman"/>
          <w:color w:val="000000"/>
          <w:sz w:val="28"/>
          <w:szCs w:val="28"/>
        </w:rPr>
        <w:t>Правил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теплоснабжения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Федерации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cs="Times New Roman"/>
          <w:color w:val="000000"/>
          <w:sz w:val="28"/>
          <w:szCs w:val="28"/>
        </w:rPr>
        <w:t>утвержденных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Постановлением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Правительства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РФ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08.08.2012 № 808 </w:t>
      </w:r>
      <w:proofErr w:type="spellStart"/>
      <w:r>
        <w:rPr>
          <w:rFonts w:cs="Times New Roman"/>
          <w:color w:val="000000"/>
          <w:sz w:val="28"/>
          <w:szCs w:val="28"/>
        </w:rPr>
        <w:t>администрация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г.Мценска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уполномоченный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сообщает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>
        <w:rPr>
          <w:rFonts w:cs="Times New Roman"/>
          <w:color w:val="000000"/>
          <w:sz w:val="28"/>
          <w:szCs w:val="28"/>
        </w:rPr>
        <w:t>принятии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решения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утрате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ООО «</w:t>
      </w:r>
      <w:r>
        <w:rPr>
          <w:rFonts w:cs="Times New Roman"/>
          <w:color w:val="000000"/>
          <w:sz w:val="28"/>
          <w:szCs w:val="28"/>
          <w:lang w:val="ru-RU"/>
        </w:rPr>
        <w:t xml:space="preserve">Газпром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теплоэнерго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Орел</w:t>
      </w:r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статуса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единой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теплоснабжающей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на территории города Мценска</w:t>
      </w:r>
    </w:p>
    <w:p w:rsidR="005268C0" w:rsidRDefault="005268C0" w:rsidP="005268C0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  <w:t xml:space="preserve">   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основании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унктом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18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Правил</w:t>
      </w:r>
      <w:proofErr w:type="spellEnd"/>
      <w:r>
        <w:rPr>
          <w:rFonts w:cs="Times New Roman"/>
          <w:color w:val="000000"/>
          <w:sz w:val="28"/>
          <w:szCs w:val="28"/>
        </w:rPr>
        <w:t>, ООО «</w:t>
      </w:r>
      <w:r>
        <w:rPr>
          <w:rFonts w:cs="Times New Roman"/>
          <w:color w:val="000000"/>
          <w:sz w:val="28"/>
          <w:szCs w:val="28"/>
          <w:lang w:val="ru-RU"/>
        </w:rPr>
        <w:t xml:space="preserve">Газпром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теплоэнерго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Орел</w:t>
      </w:r>
      <w:r>
        <w:rPr>
          <w:rFonts w:cs="Times New Roman"/>
          <w:color w:val="000000"/>
          <w:sz w:val="28"/>
          <w:szCs w:val="28"/>
        </w:rPr>
        <w:t xml:space="preserve">» 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утратившая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статус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единой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теплоснабжающей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обязана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исполнять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функции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единой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теплоснабжающей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присвоения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другой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статуса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единой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теплоснабжающей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27849" w:rsidRPr="005268C0" w:rsidRDefault="00527849">
      <w:pPr>
        <w:rPr>
          <w:lang w:val="de-DE"/>
        </w:rPr>
      </w:pPr>
    </w:p>
    <w:sectPr w:rsidR="00527849" w:rsidRPr="005268C0" w:rsidSect="0052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C0"/>
    <w:rsid w:val="005268C0"/>
    <w:rsid w:val="0052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2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6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2018-07-23T08:51:00Z</dcterms:created>
  <dcterms:modified xsi:type="dcterms:W3CDTF">2018-07-23T08:52:00Z</dcterms:modified>
</cp:coreProperties>
</file>