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D" w:rsidRDefault="00544CB7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-53340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6FD">
        <w:rPr>
          <w:rFonts w:ascii="Times New Roman" w:hAnsi="Times New Roman" w:cs="Times New Roman"/>
          <w:b/>
          <w:sz w:val="28"/>
          <w:szCs w:val="28"/>
        </w:rPr>
        <w:t>Вперед к Победе!</w:t>
      </w:r>
    </w:p>
    <w:p w:rsidR="00D756FD" w:rsidRDefault="00D756FD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FD">
        <w:rPr>
          <w:rFonts w:ascii="Times New Roman" w:hAnsi="Times New Roman" w:cs="Times New Roman"/>
          <w:b/>
          <w:sz w:val="28"/>
          <w:szCs w:val="28"/>
        </w:rPr>
        <w:t>9 Мая на площадке Физкультурно-оздоровительного комплекса открытого типа состоялся Открытый Международный турнир по футболу, посвящённый 77-летию Победы в Великой Отечественной войне.</w:t>
      </w:r>
    </w:p>
    <w:p w:rsidR="001F4EC6" w:rsidRPr="00D756FD" w:rsidRDefault="001F4EC6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D756FD" w:rsidRDefault="00D756FD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- Соревнования состоялись благодаря реализации регионального проекта </w:t>
      </w:r>
      <w:r w:rsidRPr="00D756FD">
        <w:rPr>
          <w:rFonts w:ascii="Times New Roman" w:hAnsi="Times New Roman" w:cs="Times New Roman"/>
          <w:b/>
          <w:sz w:val="28"/>
          <w:szCs w:val="28"/>
        </w:rPr>
        <w:t>«Спорт-норма жизни» национального проекта «Демография»,</w:t>
      </w:r>
      <w:r w:rsidRPr="00D756FD">
        <w:rPr>
          <w:rFonts w:ascii="Times New Roman" w:hAnsi="Times New Roman" w:cs="Times New Roman"/>
          <w:sz w:val="28"/>
          <w:szCs w:val="28"/>
        </w:rPr>
        <w:t xml:space="preserve"> - пояснил начальник отдела по работе с молодежью, физической культуре и спорту администрации города Мценска Дмитрий Ларин. - Основная цель турнира - пропаганда</w:t>
      </w:r>
      <w:r w:rsidR="001F4EC6" w:rsidRPr="00D756FD">
        <w:rPr>
          <w:rFonts w:ascii="Times New Roman" w:hAnsi="Times New Roman" w:cs="Times New Roman"/>
          <w:sz w:val="28"/>
          <w:szCs w:val="28"/>
        </w:rPr>
        <w:t xml:space="preserve"> здор</w:t>
      </w:r>
      <w:r w:rsidRPr="00D756FD">
        <w:rPr>
          <w:rFonts w:ascii="Times New Roman" w:hAnsi="Times New Roman" w:cs="Times New Roman"/>
          <w:sz w:val="28"/>
          <w:szCs w:val="28"/>
        </w:rPr>
        <w:t>ового образа жизни, формирование</w:t>
      </w:r>
      <w:r w:rsidR="001F4EC6" w:rsidRPr="00D756FD">
        <w:rPr>
          <w:rFonts w:ascii="Times New Roman" w:hAnsi="Times New Roman" w:cs="Times New Roman"/>
          <w:sz w:val="28"/>
          <w:szCs w:val="28"/>
        </w:rPr>
        <w:t xml:space="preserve"> позитивных жизненных установок подрастающего поколения, гражданского и патриотического воспитания обучающихся, а также в рамках празднования 77-ой годовщины Победы в Великой Отечественной войне</w:t>
      </w:r>
      <w:r w:rsidRPr="00D756FD">
        <w:rPr>
          <w:rFonts w:ascii="Times New Roman" w:hAnsi="Times New Roman" w:cs="Times New Roman"/>
          <w:sz w:val="28"/>
          <w:szCs w:val="28"/>
        </w:rPr>
        <w:t>.</w:t>
      </w:r>
    </w:p>
    <w:p w:rsidR="00D756FD" w:rsidRPr="00D756FD" w:rsidRDefault="00D756FD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В соревнованиях приняли участие</w:t>
      </w:r>
      <w:r w:rsidR="004E5932" w:rsidRPr="00D756FD">
        <w:rPr>
          <w:rFonts w:ascii="Times New Roman" w:hAnsi="Times New Roman" w:cs="Times New Roman"/>
          <w:sz w:val="28"/>
          <w:szCs w:val="28"/>
        </w:rPr>
        <w:t xml:space="preserve"> </w:t>
      </w:r>
      <w:r w:rsidRPr="00D756FD">
        <w:rPr>
          <w:rFonts w:ascii="Times New Roman" w:hAnsi="Times New Roman" w:cs="Times New Roman"/>
          <w:sz w:val="28"/>
          <w:szCs w:val="28"/>
        </w:rPr>
        <w:t xml:space="preserve">11 команд из Мценска, Дмитровска, Тулы, Речицы (Республика Беларусь). 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Мальчики в возрастной категории 2009-2010 г.р. показали следующие результаты: 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Мценск - ДЮСШ №2 0:2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Виктория - Мечта 0:3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Мценск - Старт 3:0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Виктория - ДЮСШ №2 2:2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Мечта - Старт 2:0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По  результатам баталий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1-е место заняла футбольная команда ДЮСШ №2 (г. Речица, Республика Беларусь), 2-е место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мценска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команда, 3-е - команда «Мечта» (г. Дмитровск)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В возрастной категории 2011-2012 г.р. футболисты ФК Арсенал-2012 - ДЮСШ №2 (2) 13:0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ДЮСШ №2 - ФК Арсенал-2011  сыграли со  счетом 0:5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Мценск -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2:1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ДЮСШ №2 (2) - ФК Арсенал-2011 1:9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ФК Арсенал-2012 -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3:1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Мценск - ДЮСШ №2 1:2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Победителем в этой возрастной категории стала команда ФК Арсенал-2011 (г. Тула)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>2-е место завоевали ДЮСШ №2 (г. Речица, Республика Беларусь),3-е - ФК Арсенал-2012 (г. Тула)</w:t>
      </w:r>
      <w:r w:rsidR="004E5932" w:rsidRPr="00D756FD">
        <w:rPr>
          <w:rFonts w:ascii="Times New Roman" w:hAnsi="Times New Roman" w:cs="Times New Roman"/>
          <w:sz w:val="28"/>
          <w:szCs w:val="28"/>
        </w:rPr>
        <w:t>.</w:t>
      </w:r>
    </w:p>
    <w:p w:rsidR="004E5932" w:rsidRPr="00D756FD" w:rsidRDefault="004E5932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7D9" w:rsidRPr="00D756FD" w:rsidRDefault="004E5932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Церемонию награждения победителей и призеров </w:t>
      </w:r>
      <w:r w:rsidR="007837D9" w:rsidRPr="00D756FD">
        <w:rPr>
          <w:rFonts w:ascii="Times New Roman" w:hAnsi="Times New Roman" w:cs="Times New Roman"/>
          <w:sz w:val="28"/>
          <w:szCs w:val="28"/>
        </w:rPr>
        <w:t xml:space="preserve">  соревнований </w:t>
      </w:r>
      <w:r w:rsidRPr="00D756F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7837D9" w:rsidRPr="00D756FD">
        <w:rPr>
          <w:rFonts w:ascii="Times New Roman" w:hAnsi="Times New Roman" w:cs="Times New Roman"/>
          <w:sz w:val="28"/>
          <w:szCs w:val="28"/>
        </w:rPr>
        <w:t xml:space="preserve">глава города Мценска Николай </w:t>
      </w:r>
      <w:proofErr w:type="spellStart"/>
      <w:r w:rsidR="007837D9" w:rsidRPr="00D756FD"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  <w:r w:rsidR="007837D9" w:rsidRPr="00D756FD">
        <w:rPr>
          <w:rFonts w:ascii="Times New Roman" w:hAnsi="Times New Roman" w:cs="Times New Roman"/>
          <w:sz w:val="28"/>
          <w:szCs w:val="28"/>
        </w:rPr>
        <w:t xml:space="preserve">, начальник отдела по работе с молодежью, физической культуре и спорту администрации города </w:t>
      </w:r>
      <w:r w:rsidR="007837D9" w:rsidRPr="00D756FD">
        <w:rPr>
          <w:rFonts w:ascii="Times New Roman" w:hAnsi="Times New Roman" w:cs="Times New Roman"/>
          <w:sz w:val="28"/>
          <w:szCs w:val="28"/>
        </w:rPr>
        <w:lastRenderedPageBreak/>
        <w:t>Мценска</w:t>
      </w:r>
      <w:r w:rsidR="00D756FD" w:rsidRPr="00D756FD">
        <w:rPr>
          <w:rFonts w:ascii="Times New Roman" w:hAnsi="Times New Roman" w:cs="Times New Roman"/>
          <w:sz w:val="28"/>
          <w:szCs w:val="28"/>
        </w:rPr>
        <w:t xml:space="preserve"> Дмитрий Ларин</w:t>
      </w:r>
      <w:r w:rsidR="007837D9" w:rsidRPr="00D756FD">
        <w:rPr>
          <w:rFonts w:ascii="Times New Roman" w:hAnsi="Times New Roman" w:cs="Times New Roman"/>
          <w:sz w:val="28"/>
          <w:szCs w:val="28"/>
        </w:rPr>
        <w:t xml:space="preserve">, генеральный директор </w:t>
      </w:r>
      <w:r w:rsidRPr="00D756F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Мценскпрокат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>" Даниил Дорохов.</w:t>
      </w:r>
    </w:p>
    <w:p w:rsidR="007837D9" w:rsidRPr="00D756FD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B1" w:rsidRDefault="007837D9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6FD">
        <w:rPr>
          <w:rFonts w:ascii="Times New Roman" w:hAnsi="Times New Roman" w:cs="Times New Roman"/>
          <w:sz w:val="28"/>
          <w:szCs w:val="28"/>
        </w:rPr>
        <w:t xml:space="preserve">Отдел по работе с молодежью, физической культуре и спорту администрации города Мценска благодарим за помощь в организации проведения соревнований: ООО "НПО АУРУС" (Игорь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Сухобаевский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>), ООО "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Мценскпрокат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" (Даниил Дорохов),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филиал ОГУ (Евгений Жарких), ООО "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" (Лариса Волкова), Ивана Куркина, Владимира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Лисейцева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Бабаева, Алексея Бокова, Николая Новикова,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Исабека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Магомедова,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Самига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 xml:space="preserve">, Василия </w:t>
      </w:r>
      <w:proofErr w:type="spellStart"/>
      <w:r w:rsidRPr="00D756FD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Pr="00D756FD">
        <w:rPr>
          <w:rFonts w:ascii="Times New Roman" w:hAnsi="Times New Roman" w:cs="Times New Roman"/>
          <w:sz w:val="28"/>
          <w:szCs w:val="28"/>
        </w:rPr>
        <w:t>.</w:t>
      </w:r>
    </w:p>
    <w:p w:rsidR="00D756FD" w:rsidRDefault="00D756FD" w:rsidP="00D756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D756FD" w:rsidRDefault="00D756FD" w:rsidP="00D756F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675" cy="5273675"/>
            <wp:effectExtent l="19050" t="0" r="3175" b="0"/>
            <wp:docPr id="1" name="Рисунок 1" descr="C:\Users\101-2\Desktop\uuveDzz--EZYCtGd25UxzQr12FPnjJLHaWytS9e8TqQtSg-eYpUeFV0lAQfOgKzeM7SDgK9ELT06ypHV6FlyX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uuveDzz--EZYCtGd25UxzQr12FPnjJLHaWytS9e8TqQtSg-eYpUeFV0lAQfOgKzeM7SDgK9ELT06ypHV6FlyX_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6FD" w:rsidRPr="00D756FD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48"/>
    <w:rsid w:val="000C02DA"/>
    <w:rsid w:val="001F4EC6"/>
    <w:rsid w:val="00280347"/>
    <w:rsid w:val="004E5932"/>
    <w:rsid w:val="00544CB7"/>
    <w:rsid w:val="00747FB1"/>
    <w:rsid w:val="007837D9"/>
    <w:rsid w:val="00B20C67"/>
    <w:rsid w:val="00D756FD"/>
    <w:rsid w:val="00E56E97"/>
    <w:rsid w:val="00F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6</cp:revision>
  <dcterms:created xsi:type="dcterms:W3CDTF">2022-05-11T05:36:00Z</dcterms:created>
  <dcterms:modified xsi:type="dcterms:W3CDTF">2022-05-12T15:19:00Z</dcterms:modified>
</cp:coreProperties>
</file>