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23" w:rsidRDefault="00205C6A" w:rsidP="00935F23">
      <w:pPr>
        <w:spacing w:after="0" w:line="300" w:lineRule="auto"/>
        <w:ind w:firstLine="709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89535</wp:posOffset>
            </wp:positionV>
            <wp:extent cx="1676400" cy="1152525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F23" w:rsidRPr="00935F23">
        <w:rPr>
          <w:b/>
          <w:bCs/>
        </w:rPr>
        <w:t>Проект «Творческие люди»</w:t>
      </w:r>
    </w:p>
    <w:p w:rsidR="00527A35" w:rsidRPr="00935F23" w:rsidRDefault="00527A35" w:rsidP="00935F23">
      <w:pPr>
        <w:spacing w:after="0" w:line="300" w:lineRule="auto"/>
        <w:ind w:firstLine="709"/>
        <w:jc w:val="center"/>
        <w:rPr>
          <w:b/>
          <w:bCs/>
        </w:rPr>
      </w:pPr>
    </w:p>
    <w:p w:rsidR="00EF57C7" w:rsidRPr="00205C6A" w:rsidRDefault="00EF57C7" w:rsidP="00935F23">
      <w:pPr>
        <w:spacing w:after="0" w:line="300" w:lineRule="auto"/>
        <w:ind w:firstLine="709"/>
        <w:jc w:val="both"/>
        <w:rPr>
          <w:b/>
        </w:rPr>
      </w:pPr>
      <w:r w:rsidRPr="00205C6A">
        <w:rPr>
          <w:b/>
        </w:rPr>
        <w:t xml:space="preserve">2 сотрудника </w:t>
      </w:r>
      <w:proofErr w:type="spellStart"/>
      <w:r w:rsidRPr="00205C6A">
        <w:rPr>
          <w:b/>
        </w:rPr>
        <w:t>Мценского</w:t>
      </w:r>
      <w:proofErr w:type="spellEnd"/>
      <w:r w:rsidRPr="00205C6A">
        <w:rPr>
          <w:b/>
        </w:rPr>
        <w:t xml:space="preserve"> краеведческого музея им. Г.Ф. Соловьева прошли двухнедельные курсы на базе Казанского государственного института культуры. </w:t>
      </w:r>
    </w:p>
    <w:p w:rsidR="00EF57C7" w:rsidRPr="00205C6A" w:rsidRDefault="00EF57C7" w:rsidP="00935F23">
      <w:pPr>
        <w:spacing w:after="0" w:line="300" w:lineRule="auto"/>
        <w:ind w:firstLine="709"/>
        <w:jc w:val="both"/>
        <w:rPr>
          <w:b/>
        </w:rPr>
      </w:pPr>
      <w:r>
        <w:t xml:space="preserve">Это стало возможным благодаря реализации  </w:t>
      </w:r>
      <w:r w:rsidRPr="00205C6A">
        <w:rPr>
          <w:b/>
        </w:rPr>
        <w:t>федерального проекта «Творческие люди» национального проекта «Культура».</w:t>
      </w:r>
    </w:p>
    <w:p w:rsidR="00EF57C7" w:rsidRDefault="00EF57C7" w:rsidP="00EF57C7">
      <w:pPr>
        <w:spacing w:after="0" w:line="300" w:lineRule="auto"/>
        <w:ind w:firstLine="709"/>
        <w:jc w:val="both"/>
      </w:pPr>
      <w:r>
        <w:t xml:space="preserve">Научные сотрудники Маргарита Дмитриева и Марина </w:t>
      </w:r>
      <w:proofErr w:type="spellStart"/>
      <w:r>
        <w:t>Перекатова</w:t>
      </w:r>
      <w:proofErr w:type="spellEnd"/>
      <w:r>
        <w:t xml:space="preserve"> освоили направления подготовки: «Цифровые технологии организации хранения музейных ценностей» и «Практико-ориентированные информационные технологии организации </w:t>
      </w:r>
      <w:proofErr w:type="spellStart"/>
      <w:r>
        <w:t>культурно-досуговой</w:t>
      </w:r>
      <w:proofErr w:type="spellEnd"/>
      <w:r>
        <w:t xml:space="preserve"> деятельности с участием инвалидов и лиц ограниченными возможностями».</w:t>
      </w:r>
    </w:p>
    <w:p w:rsidR="00EF57C7" w:rsidRDefault="00EF57C7" w:rsidP="00935F23">
      <w:pPr>
        <w:spacing w:after="0" w:line="300" w:lineRule="auto"/>
        <w:ind w:firstLine="709"/>
        <w:jc w:val="both"/>
      </w:pPr>
    </w:p>
    <w:p w:rsidR="00AC5E9A" w:rsidRDefault="00534C2E" w:rsidP="00935F23">
      <w:pPr>
        <w:spacing w:after="0" w:line="300" w:lineRule="auto"/>
        <w:ind w:firstLine="709"/>
        <w:jc w:val="both"/>
      </w:pPr>
      <w:r>
        <w:t>О</w:t>
      </w:r>
      <w:r w:rsidR="00240AB6">
        <w:t xml:space="preserve">бучение </w:t>
      </w:r>
      <w:r>
        <w:t xml:space="preserve">осуществлялось </w:t>
      </w:r>
      <w:r w:rsidR="00240AB6">
        <w:t>на базе центра непрерывного образования и повышения квалификации творческих и управленческих кадров в</w:t>
      </w:r>
      <w:r w:rsidR="00EF57C7">
        <w:t xml:space="preserve"> сфере культуры</w:t>
      </w:r>
      <w:r w:rsidR="00AC5E9A">
        <w:t xml:space="preserve">. Занятия проходили на </w:t>
      </w:r>
      <w:r w:rsidR="00AB5E98">
        <w:t>интернет-платформе</w:t>
      </w:r>
      <w:r w:rsidR="00AC5E9A">
        <w:t xml:space="preserve"> </w:t>
      </w:r>
      <w:r w:rsidR="00AC5E9A">
        <w:rPr>
          <w:lang w:val="en-US"/>
        </w:rPr>
        <w:t>ZOOM</w:t>
      </w:r>
      <w:r w:rsidR="00AC5E9A">
        <w:t>.</w:t>
      </w:r>
    </w:p>
    <w:p w:rsidR="005B2998" w:rsidRPr="00EF57C7" w:rsidRDefault="00EF57C7" w:rsidP="00EF57C7">
      <w:pPr>
        <w:spacing w:after="0" w:line="300" w:lineRule="auto"/>
        <w:ind w:firstLine="709"/>
        <w:jc w:val="both"/>
        <w:rPr>
          <w:rFonts w:cs="Times New Roman"/>
          <w:szCs w:val="28"/>
          <w:shd w:val="clear" w:color="auto" w:fill="FBFBFB"/>
        </w:rPr>
      </w:pPr>
      <w:r>
        <w:t xml:space="preserve">- </w:t>
      </w:r>
      <w:r w:rsidR="003A6760">
        <w:t>О</w:t>
      </w:r>
      <w:r w:rsidR="00935F23">
        <w:t>бучение было интересным и позволило узнать о</w:t>
      </w:r>
      <w:r w:rsidR="00074035">
        <w:t>б</w:t>
      </w:r>
      <w:r w:rsidR="00935F23">
        <w:t xml:space="preserve"> инновациях в работе с людьми с особенностями</w:t>
      </w:r>
      <w:r w:rsidR="005B2998">
        <w:t xml:space="preserve"> </w:t>
      </w:r>
      <w:r w:rsidR="00935F23">
        <w:t>здоровь</w:t>
      </w:r>
      <w:r w:rsidR="005B2998">
        <w:t>я</w:t>
      </w:r>
      <w:r w:rsidR="00935F23">
        <w:t xml:space="preserve">. </w:t>
      </w:r>
      <w:r w:rsidR="003C0152">
        <w:rPr>
          <w:rFonts w:cs="Times New Roman"/>
          <w:szCs w:val="28"/>
          <w:shd w:val="clear" w:color="auto" w:fill="FBFBFB"/>
        </w:rPr>
        <w:t xml:space="preserve">В музейной </w:t>
      </w:r>
      <w:r w:rsidR="003C0152" w:rsidRPr="003C0152">
        <w:rPr>
          <w:rFonts w:cs="Times New Roman"/>
          <w:szCs w:val="28"/>
          <w:shd w:val="clear" w:color="auto" w:fill="FBFBFB"/>
        </w:rPr>
        <w:t>практике</w:t>
      </w:r>
      <w:r>
        <w:rPr>
          <w:rFonts w:cs="Times New Roman"/>
          <w:szCs w:val="28"/>
          <w:shd w:val="clear" w:color="auto" w:fill="FBFBFB"/>
        </w:rPr>
        <w:t xml:space="preserve"> </w:t>
      </w:r>
      <w:r w:rsidR="00502AFE">
        <w:rPr>
          <w:rFonts w:cs="Times New Roman"/>
          <w:szCs w:val="28"/>
          <w:shd w:val="clear" w:color="auto" w:fill="FBFBFB"/>
        </w:rPr>
        <w:t xml:space="preserve">полученные </w:t>
      </w:r>
      <w:r w:rsidR="00502AFE" w:rsidRPr="003C0152">
        <w:rPr>
          <w:rFonts w:cs="Times New Roman"/>
          <w:szCs w:val="28"/>
          <w:shd w:val="clear" w:color="auto" w:fill="FBFBFB"/>
        </w:rPr>
        <w:t>новые</w:t>
      </w:r>
      <w:r>
        <w:rPr>
          <w:rFonts w:cs="Times New Roman"/>
          <w:szCs w:val="28"/>
          <w:shd w:val="clear" w:color="auto" w:fill="FBFBFB"/>
        </w:rPr>
        <w:t xml:space="preserve"> знания</w:t>
      </w:r>
      <w:r w:rsidR="003C0152" w:rsidRPr="003C0152">
        <w:rPr>
          <w:rFonts w:cs="Times New Roman"/>
          <w:szCs w:val="28"/>
          <w:shd w:val="clear" w:color="auto" w:fill="FBFBFB"/>
        </w:rPr>
        <w:t> </w:t>
      </w:r>
      <w:r w:rsidR="0018024E">
        <w:rPr>
          <w:rFonts w:cs="Times New Roman"/>
          <w:szCs w:val="28"/>
          <w:shd w:val="clear" w:color="auto" w:fill="FBFBFB"/>
        </w:rPr>
        <w:t>будут способствовать</w:t>
      </w:r>
      <w:r w:rsidR="009D3076">
        <w:rPr>
          <w:rFonts w:cs="Times New Roman"/>
          <w:szCs w:val="28"/>
          <w:shd w:val="clear" w:color="auto" w:fill="FBFBFB"/>
        </w:rPr>
        <w:t xml:space="preserve"> </w:t>
      </w:r>
      <w:proofErr w:type="spellStart"/>
      <w:r w:rsidR="009D3076">
        <w:rPr>
          <w:rFonts w:cs="Times New Roman"/>
          <w:szCs w:val="28"/>
          <w:shd w:val="clear" w:color="auto" w:fill="FBFBFB"/>
        </w:rPr>
        <w:t>с</w:t>
      </w:r>
      <w:r w:rsidR="003C0152" w:rsidRPr="003C0152">
        <w:rPr>
          <w:rFonts w:cs="Times New Roman"/>
          <w:szCs w:val="28"/>
          <w:shd w:val="clear" w:color="auto" w:fill="FBFBFB"/>
        </w:rPr>
        <w:t>оциокультурной</w:t>
      </w:r>
      <w:proofErr w:type="spellEnd"/>
      <w:r w:rsidR="003C0152" w:rsidRPr="003C0152">
        <w:rPr>
          <w:rFonts w:cs="Times New Roman"/>
          <w:szCs w:val="28"/>
          <w:shd w:val="clear" w:color="auto" w:fill="FBFBFB"/>
        </w:rPr>
        <w:t xml:space="preserve"> реабилитации,</w:t>
      </w:r>
      <w:r w:rsidR="00502AFE">
        <w:rPr>
          <w:rFonts w:cs="Times New Roman"/>
          <w:szCs w:val="28"/>
          <w:shd w:val="clear" w:color="auto" w:fill="FBFBFB"/>
        </w:rPr>
        <w:t xml:space="preserve"> </w:t>
      </w:r>
      <w:r w:rsidR="003C0152" w:rsidRPr="003C0152">
        <w:rPr>
          <w:rFonts w:cs="Times New Roman"/>
          <w:szCs w:val="28"/>
          <w:shd w:val="clear" w:color="auto" w:fill="FBFBFB"/>
        </w:rPr>
        <w:t>с учетом интересов, потребностей</w:t>
      </w:r>
      <w:r w:rsidR="00502AFE">
        <w:rPr>
          <w:rFonts w:cs="Times New Roman"/>
          <w:szCs w:val="28"/>
          <w:shd w:val="clear" w:color="auto" w:fill="FBFBFB"/>
        </w:rPr>
        <w:t xml:space="preserve"> </w:t>
      </w:r>
      <w:r w:rsidR="003C0152" w:rsidRPr="003C0152">
        <w:rPr>
          <w:rFonts w:cs="Times New Roman"/>
          <w:szCs w:val="28"/>
          <w:shd w:val="clear" w:color="auto" w:fill="FBFBFB"/>
        </w:rPr>
        <w:t>потенциальных </w:t>
      </w:r>
      <w:r w:rsidR="003C0152" w:rsidRPr="00502AFE">
        <w:rPr>
          <w:rFonts w:cs="Times New Roman"/>
          <w:szCs w:val="28"/>
          <w:shd w:val="clear" w:color="auto" w:fill="FBFBFB"/>
        </w:rPr>
        <w:t>возможностей</w:t>
      </w:r>
      <w:r w:rsidR="003C0152" w:rsidRPr="003C0152">
        <w:rPr>
          <w:rFonts w:cs="Times New Roman"/>
          <w:szCs w:val="28"/>
          <w:shd w:val="clear" w:color="auto" w:fill="FBFBFB"/>
        </w:rPr>
        <w:t> </w:t>
      </w:r>
      <w:r w:rsidR="00502AFE" w:rsidRPr="003C0152">
        <w:rPr>
          <w:rFonts w:cs="Times New Roman"/>
          <w:szCs w:val="28"/>
          <w:shd w:val="clear" w:color="auto" w:fill="FBFBFB"/>
        </w:rPr>
        <w:t>пожилых людей</w:t>
      </w:r>
      <w:r>
        <w:rPr>
          <w:rFonts w:cs="Times New Roman"/>
          <w:szCs w:val="28"/>
          <w:shd w:val="clear" w:color="auto" w:fill="FBFBFB"/>
        </w:rPr>
        <w:t xml:space="preserve">, - отмечают сотрудники музея. - За время прохождения курсов мы узнали </w:t>
      </w:r>
      <w:r w:rsidR="003C0152">
        <w:rPr>
          <w:szCs w:val="26"/>
        </w:rPr>
        <w:t xml:space="preserve">о </w:t>
      </w:r>
      <w:r w:rsidR="005B2998">
        <w:rPr>
          <w:szCs w:val="26"/>
        </w:rPr>
        <w:t>нормативно-правовы</w:t>
      </w:r>
      <w:r w:rsidR="003C0152">
        <w:rPr>
          <w:szCs w:val="26"/>
        </w:rPr>
        <w:t>х</w:t>
      </w:r>
      <w:r w:rsidR="005B2998">
        <w:rPr>
          <w:szCs w:val="26"/>
        </w:rPr>
        <w:t xml:space="preserve"> документ</w:t>
      </w:r>
      <w:r w:rsidR="003C0152">
        <w:rPr>
          <w:szCs w:val="26"/>
        </w:rPr>
        <w:t>ах</w:t>
      </w:r>
      <w:r w:rsidR="005B2998">
        <w:rPr>
          <w:szCs w:val="26"/>
        </w:rPr>
        <w:t>,</w:t>
      </w:r>
      <w:r w:rsidR="00074035">
        <w:rPr>
          <w:szCs w:val="26"/>
        </w:rPr>
        <w:t xml:space="preserve"> регулирующих</w:t>
      </w:r>
      <w:r w:rsidR="005B2998">
        <w:rPr>
          <w:szCs w:val="26"/>
        </w:rPr>
        <w:t xml:space="preserve"> правила и условия выявления, комплектования, учета, хранения и публичного представления музейных предметов и музейных коллекций;</w:t>
      </w:r>
      <w:r w:rsidR="005B2998">
        <w:rPr>
          <w:rFonts w:eastAsia="Times New Roman"/>
          <w:szCs w:val="26"/>
          <w:lang w:eastAsia="ru-RU"/>
        </w:rPr>
        <w:t xml:space="preserve"> </w:t>
      </w:r>
      <w:r w:rsidR="005B2998">
        <w:rPr>
          <w:szCs w:val="26"/>
        </w:rPr>
        <w:t>методики научного описания, атрибуции и классификации музейных предметов в музейной автоматизированной информационной системе;</w:t>
      </w:r>
      <w:r w:rsidR="005B2998">
        <w:rPr>
          <w:rFonts w:eastAsia="Times New Roman"/>
          <w:szCs w:val="26"/>
          <w:lang w:eastAsia="ru-RU"/>
        </w:rPr>
        <w:t xml:space="preserve"> </w:t>
      </w:r>
      <w:r w:rsidR="005B2998">
        <w:rPr>
          <w:szCs w:val="26"/>
        </w:rPr>
        <w:t>нормы работы с объектами нематериального цифрового наследия</w:t>
      </w:r>
      <w:r>
        <w:rPr>
          <w:szCs w:val="26"/>
        </w:rPr>
        <w:t xml:space="preserve"> и многое другое.</w:t>
      </w:r>
    </w:p>
    <w:p w:rsidR="00F12C76" w:rsidRDefault="00EF57C7" w:rsidP="00EF57C7">
      <w:pPr>
        <w:spacing w:after="0" w:line="300" w:lineRule="auto"/>
        <w:ind w:firstLine="709"/>
        <w:jc w:val="both"/>
      </w:pPr>
      <w:r>
        <w:t xml:space="preserve">- Повышение квалификации – один из видов профессионального обучения, такая возможность в этом  году появилась у работников учреждений культуры. </w:t>
      </w:r>
      <w:r w:rsidR="00074035">
        <w:t>Скоро</w:t>
      </w:r>
      <w:r w:rsidR="00AB5E98">
        <w:t xml:space="preserve"> научные</w:t>
      </w:r>
      <w:r w:rsidR="00AC5E9A">
        <w:t xml:space="preserve"> сотрудники</w:t>
      </w:r>
      <w:r w:rsidR="00AB5E98">
        <w:t xml:space="preserve"> музея</w:t>
      </w:r>
      <w:r w:rsidR="00AC5E9A">
        <w:t xml:space="preserve"> получат удостов</w:t>
      </w:r>
      <w:r>
        <w:t xml:space="preserve">ерение о повышении квалификации, - говорит начальник отдела культуры и социальной политики администрации города Мценска Элла Фурсова. </w:t>
      </w:r>
    </w:p>
    <w:p w:rsidR="00240AB6" w:rsidRDefault="00205C6A" w:rsidP="00205C6A">
      <w:pPr>
        <w:spacing w:after="0"/>
        <w:ind w:firstLine="709"/>
        <w:jc w:val="center"/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3425190" cy="3425190"/>
            <wp:effectExtent l="19050" t="0" r="3810" b="0"/>
            <wp:docPr id="1" name="Рисунок 1" descr="C:\Users\1\Desktop\для вс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я все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342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0AB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99A"/>
    <w:rsid w:val="00074035"/>
    <w:rsid w:val="000D606C"/>
    <w:rsid w:val="0018024E"/>
    <w:rsid w:val="00205C6A"/>
    <w:rsid w:val="00240AB6"/>
    <w:rsid w:val="003A6760"/>
    <w:rsid w:val="003C0152"/>
    <w:rsid w:val="00502AFE"/>
    <w:rsid w:val="00527A35"/>
    <w:rsid w:val="00534C2E"/>
    <w:rsid w:val="005B2998"/>
    <w:rsid w:val="006C0B77"/>
    <w:rsid w:val="008015C7"/>
    <w:rsid w:val="008242FF"/>
    <w:rsid w:val="00870751"/>
    <w:rsid w:val="009163B8"/>
    <w:rsid w:val="00922C48"/>
    <w:rsid w:val="00935F23"/>
    <w:rsid w:val="009D3076"/>
    <w:rsid w:val="00AB5E98"/>
    <w:rsid w:val="00AC5E9A"/>
    <w:rsid w:val="00B915B7"/>
    <w:rsid w:val="00CB7DCC"/>
    <w:rsid w:val="00E8299A"/>
    <w:rsid w:val="00EA59DF"/>
    <w:rsid w:val="00EE4070"/>
    <w:rsid w:val="00EF57C7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C6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Галерея</dc:creator>
  <cp:keywords/>
  <dc:description/>
  <cp:lastModifiedBy>1</cp:lastModifiedBy>
  <cp:revision>10</cp:revision>
  <dcterms:created xsi:type="dcterms:W3CDTF">2022-03-01T11:35:00Z</dcterms:created>
  <dcterms:modified xsi:type="dcterms:W3CDTF">2022-03-06T13:12:00Z</dcterms:modified>
</cp:coreProperties>
</file>