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58" w:rsidRDefault="00C2315E" w:rsidP="00C23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маркировке</w:t>
      </w:r>
    </w:p>
    <w:p w:rsidR="002A43BF" w:rsidRDefault="002A43BF" w:rsidP="00CB7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постановлений Правительства Российской Федерации от 7 февраля 2021 г. № 204 «О проведении на территории Российской Федерации эксперимента по маркировке пива, напитков, изготовляемых на основе пива, и отдельных видов слабоалкогольных напитков средствами идентификации», от 29 апреля 2021 г. </w:t>
      </w:r>
      <w:r w:rsidR="00C327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673 </w:t>
      </w:r>
      <w:r w:rsidR="00C327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63924">
        <w:rPr>
          <w:rFonts w:ascii="Times New Roman" w:hAnsi="Times New Roman" w:cs="Times New Roman"/>
          <w:sz w:val="28"/>
          <w:szCs w:val="28"/>
        </w:rPr>
        <w:t>и на территории Российской Федер</w:t>
      </w:r>
      <w:r>
        <w:rPr>
          <w:rFonts w:ascii="Times New Roman" w:hAnsi="Times New Roman" w:cs="Times New Roman"/>
          <w:sz w:val="28"/>
          <w:szCs w:val="28"/>
        </w:rPr>
        <w:t>ации экспер</w:t>
      </w:r>
      <w:r w:rsidR="00963924">
        <w:rPr>
          <w:rFonts w:ascii="Times New Roman" w:hAnsi="Times New Roman" w:cs="Times New Roman"/>
          <w:sz w:val="28"/>
          <w:szCs w:val="28"/>
        </w:rPr>
        <w:t>имента по маркировке средствами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биологически активных добавок к пище», от 21 июля 2021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1240 </w:t>
      </w:r>
      <w:r w:rsidR="009639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на территории Российской Федерации эксперимента по маркировке средствами идентификации парфюмерно-косметической </w:t>
      </w:r>
      <w:r w:rsidR="00963924">
        <w:rPr>
          <w:rFonts w:ascii="Times New Roman" w:hAnsi="Times New Roman" w:cs="Times New Roman"/>
          <w:sz w:val="28"/>
          <w:szCs w:val="28"/>
        </w:rPr>
        <w:t>продукции, предназначенной для гигиены рук, с заявленным в маркировке потребительской тары антимикробным д</w:t>
      </w:r>
      <w:r w:rsidR="00C32707">
        <w:rPr>
          <w:rFonts w:ascii="Times New Roman" w:hAnsi="Times New Roman" w:cs="Times New Roman"/>
          <w:sz w:val="28"/>
          <w:szCs w:val="28"/>
        </w:rPr>
        <w:t>ействием, а также кожных антисептиков-дезинфицирующих средств» в настоящее время проводятся эксперименты по маркировке средствами идентификации соответственно:</w:t>
      </w:r>
      <w:proofErr w:type="gramEnd"/>
    </w:p>
    <w:p w:rsidR="00C32707" w:rsidRDefault="00C32707" w:rsidP="00CB7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пива, напитков, изготовляемых на основе пива, и отдельных видов слабоалкогольных напитков средствами идентификации (с 1 апреля 2021 г. по 31 августа 2022 г.);</w:t>
      </w:r>
    </w:p>
    <w:p w:rsidR="00C32707" w:rsidRDefault="00C32707" w:rsidP="00CB7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биологически активных добавок к пище (с 1 мая 2021 г. по 31 августа 2022г.);</w:t>
      </w:r>
    </w:p>
    <w:p w:rsidR="00C32707" w:rsidRDefault="00C32707" w:rsidP="00CB7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парфюмерно-косметической продукции, предназначенной для гигиены рук, с заявленным в маркировке потребительской тары антимикро</w:t>
      </w:r>
      <w:r w:rsidR="00C2315E">
        <w:rPr>
          <w:rFonts w:ascii="Times New Roman" w:hAnsi="Times New Roman" w:cs="Times New Roman"/>
          <w:sz w:val="28"/>
          <w:szCs w:val="28"/>
        </w:rPr>
        <w:t>бным действием, а также кожных а</w:t>
      </w:r>
      <w:r>
        <w:rPr>
          <w:rFonts w:ascii="Times New Roman" w:hAnsi="Times New Roman" w:cs="Times New Roman"/>
          <w:sz w:val="28"/>
          <w:szCs w:val="28"/>
        </w:rPr>
        <w:t>нтисептиков – дезинфицирующих средств (с 1 августа 2021 г. по 31 августа 2022 г.)</w:t>
      </w:r>
      <w:r w:rsidR="00C2315E">
        <w:rPr>
          <w:rFonts w:ascii="Times New Roman" w:hAnsi="Times New Roman" w:cs="Times New Roman"/>
          <w:sz w:val="28"/>
          <w:szCs w:val="28"/>
        </w:rPr>
        <w:t>.</w:t>
      </w:r>
    </w:p>
    <w:p w:rsidR="00C2315E" w:rsidRDefault="00C2315E" w:rsidP="00CB7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осуществляется подготовка к введению с 1 марта 2022 г. обязательной маркировки прочей упакованной природной питьевой воды </w:t>
      </w:r>
      <w:r>
        <w:rPr>
          <w:rFonts w:ascii="Times New Roman" w:hAnsi="Times New Roman" w:cs="Times New Roman"/>
          <w:sz w:val="28"/>
          <w:szCs w:val="28"/>
        </w:rPr>
        <w:br/>
        <w:t xml:space="preserve">(за исключением минеральных вод), а также запуску экспериментов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маркировке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жидкостей и медицинских изделий. </w:t>
      </w:r>
    </w:p>
    <w:p w:rsidR="00C2315E" w:rsidRDefault="00C2315E" w:rsidP="00CB7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прорабатываются вопросы проведения экспериментов по маркировке других групп товаров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поручением Президента Российской Федерации в части сладких (сахаросодержащих) вод и напитков, консервированных продуктов питания и иных товарных позиций. </w:t>
      </w:r>
      <w:bookmarkStart w:id="0" w:name="_GoBack"/>
      <w:bookmarkEnd w:id="0"/>
    </w:p>
    <w:p w:rsidR="00C2315E" w:rsidRDefault="00C2315E" w:rsidP="002A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Имеющийся опыт проведения экспериментов и введения обязательной маркировки товаров свидетельствует о важности привлечения в такие эксперименты широкого круга участников рынка.</w:t>
      </w:r>
    </w:p>
    <w:p w:rsidR="0013619B" w:rsidRPr="002A43BF" w:rsidRDefault="0013619B" w:rsidP="002A4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Приглашаем хозяйствующих субъектов, осуществляющих свою деятельности на </w:t>
      </w:r>
      <w:r w:rsidR="00CB7738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 w:rsidR="00CB77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</w:t>
      </w:r>
      <w:r w:rsidR="00CB7738">
        <w:rPr>
          <w:rFonts w:ascii="Times New Roman" w:hAnsi="Times New Roman" w:cs="Times New Roman"/>
          <w:sz w:val="28"/>
          <w:szCs w:val="28"/>
        </w:rPr>
        <w:t>участия в вышеназванных экспериментах по маркировке.</w:t>
      </w:r>
    </w:p>
    <w:sectPr w:rsidR="0013619B" w:rsidRPr="002A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BF"/>
    <w:rsid w:val="0013619B"/>
    <w:rsid w:val="002A43BF"/>
    <w:rsid w:val="00963924"/>
    <w:rsid w:val="00C13158"/>
    <w:rsid w:val="00C2315E"/>
    <w:rsid w:val="00C32707"/>
    <w:rsid w:val="00C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2</cp:revision>
  <dcterms:created xsi:type="dcterms:W3CDTF">2022-02-21T04:44:00Z</dcterms:created>
  <dcterms:modified xsi:type="dcterms:W3CDTF">2022-02-21T05:38:00Z</dcterms:modified>
</cp:coreProperties>
</file>