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7B" w:rsidRDefault="00C35A7B" w:rsidP="00C35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35A7B" w:rsidRDefault="00C35A7B" w:rsidP="00C35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C35A7B" w:rsidRDefault="00C35A7B" w:rsidP="00C35A7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ГЛАВА ГОРОДА МЦЕНСКА</w:t>
      </w:r>
    </w:p>
    <w:p w:rsidR="00C35A7B" w:rsidRDefault="00C35A7B" w:rsidP="00C35A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C46C8" w:rsidRPr="00A7370F" w:rsidRDefault="00401CED" w:rsidP="002C46C8">
      <w:pPr>
        <w:shd w:val="clear" w:color="auto" w:fill="FFFFFF"/>
        <w:spacing w:after="0" w:line="619" w:lineRule="exact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pacing w:val="-2"/>
          <w:w w:val="107"/>
          <w:sz w:val="24"/>
          <w:szCs w:val="24"/>
        </w:rPr>
        <w:t>27.02.</w:t>
      </w:r>
      <w:r w:rsidR="002C46C8">
        <w:rPr>
          <w:rFonts w:ascii="Arial" w:hAnsi="Arial" w:cs="Arial"/>
          <w:bCs/>
          <w:color w:val="000000"/>
          <w:spacing w:val="-2"/>
          <w:w w:val="107"/>
          <w:sz w:val="24"/>
          <w:szCs w:val="24"/>
        </w:rPr>
        <w:t>20</w:t>
      </w:r>
      <w:r w:rsidR="005C5653">
        <w:rPr>
          <w:rFonts w:ascii="Arial" w:hAnsi="Arial" w:cs="Arial"/>
          <w:bCs/>
          <w:color w:val="000000"/>
          <w:spacing w:val="-2"/>
          <w:w w:val="107"/>
          <w:sz w:val="24"/>
          <w:szCs w:val="24"/>
        </w:rPr>
        <w:t>20</w:t>
      </w:r>
      <w:r w:rsidR="002C46C8" w:rsidRPr="00A7370F">
        <w:rPr>
          <w:rFonts w:ascii="Arial" w:hAnsi="Arial" w:cs="Arial"/>
          <w:bCs/>
          <w:color w:val="000000"/>
          <w:spacing w:val="-2"/>
          <w:w w:val="107"/>
          <w:sz w:val="24"/>
          <w:szCs w:val="24"/>
        </w:rPr>
        <w:t xml:space="preserve">  №</w:t>
      </w:r>
      <w:r w:rsidR="002C46C8">
        <w:rPr>
          <w:rFonts w:ascii="Arial" w:hAnsi="Arial" w:cs="Arial"/>
          <w:bCs/>
          <w:color w:val="000000"/>
          <w:spacing w:val="-2"/>
          <w:w w:val="107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pacing w:val="-2"/>
          <w:w w:val="107"/>
          <w:sz w:val="24"/>
          <w:szCs w:val="24"/>
        </w:rPr>
        <w:t>1</w:t>
      </w:r>
      <w:r w:rsidR="00064C69">
        <w:rPr>
          <w:rFonts w:ascii="Arial" w:hAnsi="Arial" w:cs="Arial"/>
          <w:bCs/>
          <w:color w:val="000000"/>
          <w:spacing w:val="-2"/>
          <w:w w:val="107"/>
          <w:sz w:val="24"/>
          <w:szCs w:val="24"/>
        </w:rPr>
        <w:t>70</w:t>
      </w:r>
    </w:p>
    <w:p w:rsidR="004E4843" w:rsidRDefault="004E4843" w:rsidP="002C46C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64C69" w:rsidRPr="00064C69" w:rsidRDefault="00064C69" w:rsidP="00064C69">
      <w:pPr>
        <w:pStyle w:val="a5"/>
        <w:jc w:val="center"/>
        <w:rPr>
          <w:sz w:val="28"/>
          <w:szCs w:val="28"/>
        </w:rPr>
      </w:pPr>
      <w:r w:rsidRPr="00064C69">
        <w:rPr>
          <w:sz w:val="28"/>
          <w:szCs w:val="28"/>
        </w:rPr>
        <w:t>О назначении общественных обсуждений по обсуждению проекта решения    о предоставлении разрешения на условно разрешенный вид использования</w:t>
      </w:r>
    </w:p>
    <w:p w:rsidR="00064C69" w:rsidRPr="00064C69" w:rsidRDefault="00064C69" w:rsidP="00064C69">
      <w:pPr>
        <w:pStyle w:val="a5"/>
        <w:jc w:val="center"/>
        <w:rPr>
          <w:sz w:val="28"/>
          <w:szCs w:val="28"/>
        </w:rPr>
      </w:pPr>
      <w:r w:rsidRPr="00064C69">
        <w:rPr>
          <w:sz w:val="28"/>
          <w:szCs w:val="28"/>
        </w:rPr>
        <w:t>земельного участка с кадастровым номером 57:27:0020610:198 по адресу: Российская Федерация, Орловская область, г. Мценск, ул. Садовая, «блокированная жилая застройка»</w:t>
      </w:r>
    </w:p>
    <w:p w:rsidR="00064C69" w:rsidRPr="00064C69" w:rsidRDefault="00064C69" w:rsidP="00064C69">
      <w:pPr>
        <w:pStyle w:val="a5"/>
        <w:jc w:val="both"/>
        <w:rPr>
          <w:sz w:val="28"/>
          <w:szCs w:val="28"/>
        </w:rPr>
      </w:pPr>
    </w:p>
    <w:p w:rsidR="00064C69" w:rsidRPr="00064C69" w:rsidRDefault="00064C69" w:rsidP="00064C69">
      <w:pPr>
        <w:pStyle w:val="a5"/>
        <w:jc w:val="both"/>
        <w:rPr>
          <w:sz w:val="28"/>
          <w:szCs w:val="28"/>
        </w:rPr>
      </w:pPr>
    </w:p>
    <w:p w:rsidR="00064C69" w:rsidRPr="00064C69" w:rsidRDefault="00064C69" w:rsidP="00064C69">
      <w:pPr>
        <w:pStyle w:val="a5"/>
        <w:jc w:val="both"/>
        <w:rPr>
          <w:sz w:val="28"/>
          <w:szCs w:val="28"/>
        </w:rPr>
      </w:pPr>
      <w:r w:rsidRPr="00064C69">
        <w:rPr>
          <w:sz w:val="28"/>
          <w:szCs w:val="28"/>
        </w:rPr>
        <w:tab/>
        <w:t>На основании обращения Чечиль Н. П.,</w:t>
      </w:r>
      <w:r w:rsidRPr="00064C69">
        <w:rPr>
          <w:color w:val="000000"/>
          <w:sz w:val="28"/>
          <w:szCs w:val="28"/>
        </w:rPr>
        <w:t xml:space="preserve"> </w:t>
      </w:r>
      <w:r w:rsidRPr="00064C69">
        <w:rPr>
          <w:sz w:val="28"/>
          <w:szCs w:val="28"/>
        </w:rPr>
        <w:t>в соответствии                             с Градостроительным кодексом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Уставом города Мценска, Положением об организации и проведении общественных обсуждений и публичных слушаний по вопросам градостроительной деятельности на территории города Мценска, утвержденным решением Мценского городского Совета народных депутатов от 28 марта 2019 года       № 155-МПА,</w:t>
      </w:r>
    </w:p>
    <w:p w:rsidR="00064C69" w:rsidRPr="00064C69" w:rsidRDefault="00064C69" w:rsidP="00064C69">
      <w:pPr>
        <w:pStyle w:val="a5"/>
        <w:jc w:val="center"/>
        <w:rPr>
          <w:sz w:val="28"/>
          <w:szCs w:val="28"/>
        </w:rPr>
      </w:pPr>
      <w:r w:rsidRPr="00064C69">
        <w:rPr>
          <w:sz w:val="28"/>
          <w:szCs w:val="28"/>
        </w:rPr>
        <w:t>ПОСТАНОВЛЯЮ:</w:t>
      </w:r>
    </w:p>
    <w:p w:rsidR="00064C69" w:rsidRPr="00064C69" w:rsidRDefault="00064C69" w:rsidP="00064C69">
      <w:pPr>
        <w:pStyle w:val="a5"/>
        <w:jc w:val="both"/>
        <w:rPr>
          <w:sz w:val="12"/>
          <w:szCs w:val="12"/>
        </w:rPr>
      </w:pPr>
    </w:p>
    <w:p w:rsidR="00064C69" w:rsidRPr="00064C69" w:rsidRDefault="00064C69" w:rsidP="00064C69">
      <w:pPr>
        <w:pStyle w:val="a5"/>
        <w:jc w:val="both"/>
        <w:rPr>
          <w:sz w:val="28"/>
          <w:szCs w:val="28"/>
        </w:rPr>
      </w:pPr>
      <w:r w:rsidRPr="00064C69">
        <w:rPr>
          <w:sz w:val="28"/>
          <w:szCs w:val="28"/>
        </w:rPr>
        <w:tab/>
        <w:t>1. Назначить общественные обсуждения по обсуждению проекта решения о предоставлении разрешения на условно разрешенный вид использования земельного участка с кадастровым номером 57:27:0020610:198 по адресу: Российская Федерация, Орловская область, г. Мценск, ул. Садовая, «блокированная жилая застройка».</w:t>
      </w:r>
    </w:p>
    <w:p w:rsidR="00064C69" w:rsidRPr="00064C69" w:rsidRDefault="00064C69" w:rsidP="00064C69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64C69">
        <w:rPr>
          <w:rFonts w:ascii="Times New Roman" w:hAnsi="Times New Roman" w:cs="Times New Roman"/>
          <w:sz w:val="28"/>
          <w:szCs w:val="28"/>
        </w:rPr>
        <w:tab/>
        <w:t>2. Провести общественные обсуждения в срок с 04 марта 2020 года       по 01 апреля 2020 года.</w:t>
      </w:r>
    </w:p>
    <w:p w:rsidR="00064C69" w:rsidRPr="00064C69" w:rsidRDefault="00064C69" w:rsidP="00064C69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64C69">
        <w:rPr>
          <w:rFonts w:ascii="Times New Roman" w:hAnsi="Times New Roman" w:cs="Times New Roman"/>
          <w:sz w:val="28"/>
          <w:szCs w:val="28"/>
        </w:rPr>
        <w:tab/>
        <w:t>3. Комиссии по землепользованию и застройке города Мценска               в установленном порядке обеспечить проведение общественных обсуждений.</w:t>
      </w:r>
    </w:p>
    <w:p w:rsidR="00064C69" w:rsidRPr="00064C69" w:rsidRDefault="00064C69" w:rsidP="00064C69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64C69">
        <w:rPr>
          <w:rFonts w:ascii="Times New Roman" w:hAnsi="Times New Roman" w:cs="Times New Roman"/>
          <w:sz w:val="28"/>
          <w:szCs w:val="28"/>
        </w:rPr>
        <w:tab/>
        <w:t xml:space="preserve">4. Разместить настоящее постановление на официальном сайте администрации города Мценска в информационно-телекоммуникационной сети «Интернет»: </w:t>
      </w:r>
      <w:hyperlink r:id="rId4" w:history="1">
        <w:r w:rsidRPr="00064C69">
          <w:rPr>
            <w:rStyle w:val="a4"/>
            <w:rFonts w:ascii="Times New Roman" w:hAnsi="Times New Roman" w:cs="Times New Roman"/>
            <w:sz w:val="28"/>
            <w:szCs w:val="28"/>
          </w:rPr>
          <w:t>www.adm-mtsensk.ru</w:t>
        </w:r>
      </w:hyperlink>
      <w:r w:rsidRPr="00064C69">
        <w:rPr>
          <w:rFonts w:ascii="Times New Roman" w:hAnsi="Times New Roman" w:cs="Times New Roman"/>
          <w:sz w:val="28"/>
          <w:szCs w:val="28"/>
        </w:rPr>
        <w:t>.</w:t>
      </w:r>
    </w:p>
    <w:p w:rsidR="00064C69" w:rsidRPr="00064C69" w:rsidRDefault="00064C69" w:rsidP="00064C69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64C69">
        <w:rPr>
          <w:rFonts w:ascii="Times New Roman" w:hAnsi="Times New Roman" w:cs="Times New Roman"/>
          <w:sz w:val="28"/>
          <w:szCs w:val="28"/>
        </w:rPr>
        <w:tab/>
        <w:t>5. Постановление вступает в силу со дня его подписания.</w:t>
      </w:r>
    </w:p>
    <w:p w:rsidR="00064C69" w:rsidRPr="00064C69" w:rsidRDefault="00064C69" w:rsidP="00064C69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C69" w:rsidRPr="00064C69" w:rsidRDefault="00064C69" w:rsidP="00064C69">
      <w:pPr>
        <w:rPr>
          <w:rFonts w:ascii="Times New Roman" w:hAnsi="Times New Roman"/>
          <w:color w:val="000000"/>
          <w:sz w:val="28"/>
          <w:szCs w:val="28"/>
        </w:rPr>
      </w:pPr>
      <w:r w:rsidRPr="00064C69">
        <w:rPr>
          <w:rFonts w:ascii="Times New Roman" w:hAnsi="Times New Roman"/>
          <w:color w:val="000000"/>
          <w:sz w:val="28"/>
          <w:szCs w:val="28"/>
        </w:rPr>
        <w:t xml:space="preserve">Глава города Мценска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064C69">
        <w:rPr>
          <w:rFonts w:ascii="Times New Roman" w:hAnsi="Times New Roman"/>
          <w:color w:val="000000"/>
          <w:sz w:val="28"/>
          <w:szCs w:val="28"/>
        </w:rPr>
        <w:t xml:space="preserve">                             А. Н. Беляев</w:t>
      </w:r>
    </w:p>
    <w:p w:rsidR="00D15A11" w:rsidRPr="002C46C8" w:rsidRDefault="00D15A11" w:rsidP="00C35A7B">
      <w:pPr>
        <w:pStyle w:val="a3"/>
        <w:spacing w:before="0" w:beforeAutospacing="0" w:after="0"/>
        <w:rPr>
          <w:sz w:val="28"/>
          <w:szCs w:val="28"/>
        </w:rPr>
      </w:pPr>
    </w:p>
    <w:sectPr w:rsidR="00D15A11" w:rsidRPr="002C46C8" w:rsidSect="00F4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4843"/>
    <w:rsid w:val="00016D1E"/>
    <w:rsid w:val="00064C69"/>
    <w:rsid w:val="0009674F"/>
    <w:rsid w:val="0018704E"/>
    <w:rsid w:val="00191001"/>
    <w:rsid w:val="002C46C8"/>
    <w:rsid w:val="003A6736"/>
    <w:rsid w:val="00401CED"/>
    <w:rsid w:val="004E4843"/>
    <w:rsid w:val="00590683"/>
    <w:rsid w:val="005C2079"/>
    <w:rsid w:val="005C5653"/>
    <w:rsid w:val="0063408D"/>
    <w:rsid w:val="00823C82"/>
    <w:rsid w:val="008717F1"/>
    <w:rsid w:val="00924F25"/>
    <w:rsid w:val="00A61660"/>
    <w:rsid w:val="00C35A7B"/>
    <w:rsid w:val="00D15A11"/>
    <w:rsid w:val="00E06123"/>
    <w:rsid w:val="00EA5181"/>
    <w:rsid w:val="00F4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8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4843"/>
    <w:rPr>
      <w:color w:val="0000FF"/>
      <w:u w:val="single"/>
    </w:rPr>
  </w:style>
  <w:style w:type="paragraph" w:customStyle="1" w:styleId="1">
    <w:name w:val="Обычный (веб)1"/>
    <w:basedOn w:val="a"/>
    <w:uiPriority w:val="99"/>
    <w:rsid w:val="00401CED"/>
    <w:pPr>
      <w:spacing w:before="100" w:after="119" w:line="240" w:lineRule="auto"/>
    </w:pPr>
    <w:rPr>
      <w:rFonts w:eastAsia="Times New Roman" w:cs="Calibri"/>
      <w:kern w:val="1"/>
      <w:sz w:val="24"/>
      <w:szCs w:val="24"/>
      <w:lang w:eastAsia="ar-SA"/>
    </w:rPr>
  </w:style>
  <w:style w:type="paragraph" w:styleId="a5">
    <w:name w:val="No Spacing"/>
    <w:uiPriority w:val="99"/>
    <w:qFormat/>
    <w:rsid w:val="00401CED"/>
    <w:pPr>
      <w:widowControl w:val="0"/>
      <w:suppressAutoHyphens/>
    </w:pPr>
    <w:rPr>
      <w:rFonts w:ascii="Times New Roman" w:eastAsia="Times New Roman" w:hAnsi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mts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Links>
    <vt:vector size="6" baseType="variant"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http://www.adm-mtsensk.ru/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101-2</cp:lastModifiedBy>
  <cp:revision>3</cp:revision>
  <dcterms:created xsi:type="dcterms:W3CDTF">2020-03-04T12:12:00Z</dcterms:created>
  <dcterms:modified xsi:type="dcterms:W3CDTF">2020-06-01T10:22:00Z</dcterms:modified>
</cp:coreProperties>
</file>