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02" w:rsidRDefault="001409D1" w:rsidP="007F0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09D1" w:rsidRPr="001409D1" w:rsidRDefault="001409D1" w:rsidP="007F0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F0702" w:rsidRDefault="007F0702" w:rsidP="007F0702">
      <w:pPr>
        <w:jc w:val="center"/>
        <w:rPr>
          <w:sz w:val="28"/>
          <w:szCs w:val="28"/>
        </w:rPr>
      </w:pPr>
    </w:p>
    <w:p w:rsidR="007F0702" w:rsidRPr="001409D1" w:rsidRDefault="001409D1" w:rsidP="007F0702">
      <w:pPr>
        <w:jc w:val="center"/>
        <w:rPr>
          <w:b/>
          <w:i/>
          <w:sz w:val="28"/>
          <w:szCs w:val="28"/>
        </w:rPr>
      </w:pPr>
      <w:r w:rsidRPr="001409D1">
        <w:rPr>
          <w:b/>
          <w:i/>
          <w:sz w:val="28"/>
          <w:szCs w:val="28"/>
        </w:rPr>
        <w:t>ГЛАВА ГОРОДА МЦЕНСКА</w:t>
      </w:r>
    </w:p>
    <w:p w:rsidR="007F0702" w:rsidRDefault="007F0702" w:rsidP="007F0702">
      <w:pPr>
        <w:jc w:val="center"/>
        <w:rPr>
          <w:sz w:val="28"/>
          <w:szCs w:val="28"/>
        </w:rPr>
      </w:pPr>
    </w:p>
    <w:p w:rsidR="007F0702" w:rsidRPr="001409D1" w:rsidRDefault="001409D1" w:rsidP="007F0702">
      <w:pPr>
        <w:jc w:val="center"/>
        <w:rPr>
          <w:b/>
          <w:sz w:val="32"/>
          <w:szCs w:val="32"/>
        </w:rPr>
      </w:pPr>
      <w:r w:rsidRPr="001409D1">
        <w:rPr>
          <w:b/>
          <w:sz w:val="32"/>
          <w:szCs w:val="32"/>
        </w:rPr>
        <w:t>ПОСТАНОВЛЕНИЕ</w:t>
      </w:r>
    </w:p>
    <w:p w:rsidR="007F0702" w:rsidRDefault="007F0702" w:rsidP="007F0702">
      <w:pPr>
        <w:jc w:val="center"/>
        <w:rPr>
          <w:sz w:val="28"/>
          <w:szCs w:val="28"/>
        </w:rPr>
      </w:pPr>
    </w:p>
    <w:p w:rsidR="007F0702" w:rsidRDefault="007F0702" w:rsidP="007F0702">
      <w:pPr>
        <w:jc w:val="center"/>
        <w:rPr>
          <w:sz w:val="28"/>
          <w:szCs w:val="28"/>
        </w:rPr>
      </w:pPr>
    </w:p>
    <w:p w:rsidR="007F0702" w:rsidRDefault="001409D1" w:rsidP="007F0702">
      <w:pPr>
        <w:jc w:val="center"/>
        <w:rPr>
          <w:sz w:val="28"/>
          <w:szCs w:val="28"/>
        </w:rPr>
      </w:pPr>
      <w:r>
        <w:rPr>
          <w:sz w:val="28"/>
          <w:szCs w:val="28"/>
        </w:rPr>
        <w:t>25.03.2020 № 262</w:t>
      </w:r>
    </w:p>
    <w:p w:rsidR="007F0702" w:rsidRDefault="007F0702" w:rsidP="007F0702">
      <w:pPr>
        <w:jc w:val="center"/>
        <w:rPr>
          <w:sz w:val="28"/>
          <w:szCs w:val="28"/>
        </w:rPr>
      </w:pPr>
    </w:p>
    <w:p w:rsidR="007F0702" w:rsidRDefault="007F0702" w:rsidP="00AD08AC">
      <w:pPr>
        <w:rPr>
          <w:sz w:val="28"/>
          <w:szCs w:val="28"/>
        </w:rPr>
      </w:pPr>
    </w:p>
    <w:p w:rsidR="007F0702" w:rsidRDefault="007F0702" w:rsidP="007F0702">
      <w:pPr>
        <w:pStyle w:val="a5"/>
        <w:jc w:val="center"/>
        <w:rPr>
          <w:sz w:val="28"/>
          <w:szCs w:val="28"/>
        </w:rPr>
      </w:pPr>
      <w:r w:rsidRPr="00D30FA4">
        <w:rPr>
          <w:sz w:val="28"/>
          <w:szCs w:val="28"/>
        </w:rPr>
        <w:t xml:space="preserve">О назначении </w:t>
      </w:r>
      <w:r>
        <w:rPr>
          <w:sz w:val="28"/>
          <w:szCs w:val="28"/>
        </w:rPr>
        <w:t>общественных обсуждений</w:t>
      </w:r>
      <w:r w:rsidRPr="00D30FA4">
        <w:rPr>
          <w:sz w:val="28"/>
          <w:szCs w:val="28"/>
        </w:rPr>
        <w:t xml:space="preserve"> </w:t>
      </w:r>
    </w:p>
    <w:p w:rsidR="007F0702" w:rsidRDefault="007F0702" w:rsidP="007F070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30FA4">
        <w:rPr>
          <w:sz w:val="28"/>
          <w:szCs w:val="28"/>
        </w:rPr>
        <w:t>о</w:t>
      </w:r>
      <w:r>
        <w:rPr>
          <w:sz w:val="28"/>
          <w:szCs w:val="28"/>
        </w:rPr>
        <w:t xml:space="preserve"> обсуждению </w:t>
      </w:r>
      <w:r w:rsidRPr="00D30FA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D30FA4">
        <w:rPr>
          <w:sz w:val="28"/>
          <w:szCs w:val="28"/>
        </w:rPr>
        <w:t xml:space="preserve"> внесения изменений </w:t>
      </w:r>
    </w:p>
    <w:p w:rsidR="007F0702" w:rsidRDefault="007F0702" w:rsidP="007F0702">
      <w:pPr>
        <w:pStyle w:val="a5"/>
        <w:jc w:val="center"/>
        <w:rPr>
          <w:sz w:val="28"/>
          <w:szCs w:val="28"/>
        </w:rPr>
      </w:pPr>
      <w:r w:rsidRPr="00D30FA4">
        <w:rPr>
          <w:sz w:val="28"/>
          <w:szCs w:val="28"/>
        </w:rPr>
        <w:t xml:space="preserve">в </w:t>
      </w:r>
      <w:r>
        <w:rPr>
          <w:sz w:val="28"/>
          <w:szCs w:val="28"/>
        </w:rPr>
        <w:t>Правила благоустройства территории города Мценска</w:t>
      </w:r>
    </w:p>
    <w:p w:rsidR="00AD08AC" w:rsidRPr="00D30FA4" w:rsidRDefault="00AD08AC" w:rsidP="007F0702">
      <w:pPr>
        <w:pStyle w:val="a5"/>
        <w:jc w:val="center"/>
        <w:rPr>
          <w:sz w:val="28"/>
          <w:szCs w:val="28"/>
        </w:rPr>
      </w:pPr>
    </w:p>
    <w:p w:rsidR="007F0702" w:rsidRPr="00D30FA4" w:rsidRDefault="007F0702" w:rsidP="007F0702">
      <w:pPr>
        <w:pStyle w:val="a5"/>
        <w:jc w:val="both"/>
        <w:rPr>
          <w:sz w:val="28"/>
          <w:szCs w:val="28"/>
        </w:rPr>
      </w:pPr>
    </w:p>
    <w:p w:rsidR="007F0702" w:rsidRPr="00D30FA4" w:rsidRDefault="007F0702" w:rsidP="007F0702">
      <w:pPr>
        <w:pStyle w:val="a5"/>
        <w:jc w:val="both"/>
        <w:rPr>
          <w:sz w:val="28"/>
          <w:szCs w:val="28"/>
        </w:rPr>
      </w:pPr>
      <w:r w:rsidRPr="00D30FA4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D30FA4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Градостроительным кодексом Российской Федерации,</w:t>
      </w:r>
      <w:r w:rsidRPr="00D30FA4">
        <w:rPr>
          <w:sz w:val="28"/>
          <w:szCs w:val="28"/>
        </w:rPr>
        <w:t xml:space="preserve">  Федеральным законом от 06 октября 2003 года № 131-ФЗ «Об общих принципах организации местного самоуправления в Российской Федерации», Уставом города Мценска, Положением об организации и проведении общественных обсуждений и публичных слушаний по вопросам градостроительной деятельности на территории города Мценска, утвержденным решением </w:t>
      </w:r>
      <w:proofErr w:type="spellStart"/>
      <w:r w:rsidRPr="00D30FA4">
        <w:rPr>
          <w:sz w:val="28"/>
          <w:szCs w:val="28"/>
        </w:rPr>
        <w:t>Мценского</w:t>
      </w:r>
      <w:proofErr w:type="spellEnd"/>
      <w:r w:rsidRPr="00D30FA4">
        <w:rPr>
          <w:sz w:val="28"/>
          <w:szCs w:val="28"/>
        </w:rPr>
        <w:t xml:space="preserve"> городского Совета народных депутатов от 28 марта 2019 года № 155-МПА,</w:t>
      </w:r>
    </w:p>
    <w:p w:rsidR="007F0702" w:rsidRPr="00D30FA4" w:rsidRDefault="007F0702" w:rsidP="007F0702">
      <w:pPr>
        <w:pStyle w:val="a5"/>
        <w:jc w:val="both"/>
        <w:rPr>
          <w:sz w:val="28"/>
          <w:szCs w:val="28"/>
        </w:rPr>
      </w:pPr>
    </w:p>
    <w:p w:rsidR="007F0702" w:rsidRPr="00D30FA4" w:rsidRDefault="007F0702" w:rsidP="007F0702">
      <w:pPr>
        <w:pStyle w:val="a5"/>
        <w:jc w:val="center"/>
        <w:rPr>
          <w:sz w:val="28"/>
          <w:szCs w:val="28"/>
        </w:rPr>
      </w:pPr>
      <w:r w:rsidRPr="00D30FA4">
        <w:rPr>
          <w:sz w:val="28"/>
          <w:szCs w:val="28"/>
        </w:rPr>
        <w:t>ПОСТАНОВЛЯЮ:</w:t>
      </w:r>
    </w:p>
    <w:p w:rsidR="007F0702" w:rsidRPr="00D30FA4" w:rsidRDefault="007F0702" w:rsidP="007F0702">
      <w:pPr>
        <w:pStyle w:val="a5"/>
        <w:jc w:val="both"/>
        <w:rPr>
          <w:sz w:val="28"/>
          <w:szCs w:val="28"/>
        </w:rPr>
      </w:pPr>
    </w:p>
    <w:p w:rsidR="007F0702" w:rsidRPr="00D30FA4" w:rsidRDefault="007F0702" w:rsidP="007F0702">
      <w:pPr>
        <w:pStyle w:val="a5"/>
        <w:jc w:val="both"/>
        <w:rPr>
          <w:sz w:val="28"/>
          <w:szCs w:val="28"/>
        </w:rPr>
      </w:pPr>
      <w:r w:rsidRPr="00D30FA4">
        <w:rPr>
          <w:sz w:val="28"/>
          <w:szCs w:val="28"/>
        </w:rPr>
        <w:tab/>
        <w:t xml:space="preserve">1. Назначить </w:t>
      </w:r>
      <w:r>
        <w:rPr>
          <w:sz w:val="28"/>
          <w:szCs w:val="28"/>
        </w:rPr>
        <w:t xml:space="preserve">общественные обсуждения по обсуждению проекта внесения изменений в Правила благоустройства территории города Мценска, утвержденные решением </w:t>
      </w:r>
      <w:proofErr w:type="spellStart"/>
      <w:r>
        <w:rPr>
          <w:sz w:val="28"/>
          <w:szCs w:val="28"/>
        </w:rPr>
        <w:t>Мценского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21 сентября 2017 года № 58-МПА.</w:t>
      </w:r>
    </w:p>
    <w:p w:rsidR="007F0702" w:rsidRPr="00D30FA4" w:rsidRDefault="007F0702" w:rsidP="007F0702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30FA4">
        <w:rPr>
          <w:rFonts w:ascii="Times New Roman" w:hAnsi="Times New Roman" w:cs="Times New Roman"/>
          <w:sz w:val="28"/>
          <w:szCs w:val="28"/>
        </w:rPr>
        <w:tab/>
        <w:t xml:space="preserve">2. Провести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D30FA4">
        <w:rPr>
          <w:rFonts w:ascii="Times New Roman" w:hAnsi="Times New Roman" w:cs="Times New Roman"/>
          <w:sz w:val="28"/>
          <w:szCs w:val="28"/>
        </w:rPr>
        <w:t xml:space="preserve"> в срок с </w:t>
      </w:r>
      <w:r>
        <w:rPr>
          <w:rFonts w:ascii="Times New Roman" w:hAnsi="Times New Roman" w:cs="Times New Roman"/>
          <w:sz w:val="28"/>
          <w:szCs w:val="28"/>
        </w:rPr>
        <w:t xml:space="preserve">01 апреля 2020 </w:t>
      </w:r>
      <w:r w:rsidRPr="00D30FA4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D3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D30FA4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7F0702" w:rsidRPr="00D30FA4" w:rsidRDefault="007F0702" w:rsidP="007F0702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D30FA4">
        <w:rPr>
          <w:rFonts w:ascii="Times New Roman" w:hAnsi="Times New Roman" w:cs="Times New Roman"/>
          <w:sz w:val="28"/>
          <w:szCs w:val="28"/>
        </w:rPr>
        <w:t xml:space="preserve">. Комиссии по землепользованию и </w:t>
      </w:r>
      <w:proofErr w:type="gramStart"/>
      <w:r w:rsidRPr="00D30FA4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D30FA4">
        <w:rPr>
          <w:rFonts w:ascii="Times New Roman" w:hAnsi="Times New Roman" w:cs="Times New Roman"/>
          <w:sz w:val="28"/>
          <w:szCs w:val="28"/>
        </w:rPr>
        <w:t xml:space="preserve"> Мценска в установленном порядке обеспечить проведение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D30FA4">
        <w:rPr>
          <w:rFonts w:ascii="Times New Roman" w:hAnsi="Times New Roman" w:cs="Times New Roman"/>
          <w:sz w:val="28"/>
          <w:szCs w:val="28"/>
        </w:rPr>
        <w:t>.</w:t>
      </w:r>
    </w:p>
    <w:p w:rsidR="007F0702" w:rsidRPr="00D30FA4" w:rsidRDefault="007F0702" w:rsidP="007F0702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D30F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0FA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30FA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Мценска в информационно-телекоммуникационной сети «Интернет»: </w:t>
      </w:r>
      <w:hyperlink r:id="rId4" w:history="1">
        <w:r w:rsidRPr="00D448F8">
          <w:rPr>
            <w:rStyle w:val="a3"/>
            <w:sz w:val="28"/>
            <w:szCs w:val="28"/>
          </w:rPr>
          <w:t>www.adm-mtsensk.ru</w:t>
        </w:r>
      </w:hyperlink>
      <w:r w:rsidRPr="00D448F8">
        <w:rPr>
          <w:rFonts w:ascii="Times New Roman" w:hAnsi="Times New Roman" w:cs="Times New Roman"/>
          <w:sz w:val="28"/>
          <w:szCs w:val="28"/>
        </w:rPr>
        <w:t>.</w:t>
      </w:r>
    </w:p>
    <w:p w:rsidR="007F0702" w:rsidRPr="00D30FA4" w:rsidRDefault="007F0702" w:rsidP="007F0702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D30FA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7F0702" w:rsidRDefault="007F0702" w:rsidP="007F0702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702" w:rsidRDefault="007F0702" w:rsidP="007F0702">
      <w:pPr>
        <w:rPr>
          <w:color w:val="000000"/>
          <w:sz w:val="28"/>
          <w:szCs w:val="28"/>
        </w:rPr>
      </w:pPr>
    </w:p>
    <w:p w:rsidR="007F0702" w:rsidRPr="00ED63F8" w:rsidRDefault="007F0702" w:rsidP="007F0702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508E3">
        <w:rPr>
          <w:sz w:val="28"/>
          <w:szCs w:val="28"/>
        </w:rPr>
        <w:t xml:space="preserve">Глава города Мценска                                         </w:t>
      </w:r>
      <w:r>
        <w:rPr>
          <w:sz w:val="28"/>
          <w:szCs w:val="28"/>
        </w:rPr>
        <w:t xml:space="preserve">     </w:t>
      </w:r>
      <w:r w:rsidRPr="007508E3">
        <w:rPr>
          <w:sz w:val="28"/>
          <w:szCs w:val="28"/>
        </w:rPr>
        <w:t xml:space="preserve">                           А. Н. Беляев </w:t>
      </w:r>
    </w:p>
    <w:p w:rsidR="0049277B" w:rsidRDefault="00AD08AC"/>
    <w:sectPr w:rsidR="0049277B" w:rsidSect="00E0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702"/>
    <w:rsid w:val="001409D1"/>
    <w:rsid w:val="004B682F"/>
    <w:rsid w:val="004F5B2A"/>
    <w:rsid w:val="006C7C39"/>
    <w:rsid w:val="007F0702"/>
    <w:rsid w:val="00AD08AC"/>
    <w:rsid w:val="00E07653"/>
    <w:rsid w:val="00F2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0702"/>
    <w:rPr>
      <w:rFonts w:ascii="Times New Roman" w:hAnsi="Times New Roman" w:cs="Times New Roman"/>
      <w:color w:val="0000FF"/>
      <w:u w:val="single"/>
    </w:rPr>
  </w:style>
  <w:style w:type="paragraph" w:customStyle="1" w:styleId="1">
    <w:name w:val="Обычный (веб)1"/>
    <w:basedOn w:val="a"/>
    <w:uiPriority w:val="99"/>
    <w:rsid w:val="007F0702"/>
    <w:pPr>
      <w:widowControl/>
      <w:suppressAutoHyphens w:val="0"/>
      <w:spacing w:before="100" w:after="119"/>
    </w:pPr>
    <w:rPr>
      <w:rFonts w:ascii="Calibri" w:hAnsi="Calibri" w:cs="Calibri"/>
      <w:sz w:val="24"/>
      <w:szCs w:val="24"/>
    </w:rPr>
  </w:style>
  <w:style w:type="paragraph" w:styleId="a4">
    <w:name w:val="Normal (Web)"/>
    <w:basedOn w:val="a"/>
    <w:uiPriority w:val="99"/>
    <w:rsid w:val="007F0702"/>
    <w:pPr>
      <w:widowControl/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5">
    <w:name w:val="No Spacing"/>
    <w:uiPriority w:val="99"/>
    <w:qFormat/>
    <w:rsid w:val="007F07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mts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2020-03-30T10:12:00Z</dcterms:created>
  <dcterms:modified xsi:type="dcterms:W3CDTF">2020-03-30T13:16:00Z</dcterms:modified>
</cp:coreProperties>
</file>