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D" w:rsidRDefault="002014FD" w:rsidP="002014FD">
      <w:pPr>
        <w:jc w:val="center"/>
        <w:rPr>
          <w:lang w:val="en-US"/>
        </w:rPr>
      </w:pPr>
    </w:p>
    <w:p w:rsidR="002014FD" w:rsidRPr="002014FD" w:rsidRDefault="002014FD" w:rsidP="002014FD">
      <w:pPr>
        <w:jc w:val="center"/>
        <w:rPr>
          <w:b/>
        </w:rPr>
      </w:pPr>
      <w:r w:rsidRPr="002014FD">
        <w:rPr>
          <w:b/>
        </w:rPr>
        <w:t>РОССИЙСКАЯ ФЕДЕРАЦИЯ</w:t>
      </w:r>
    </w:p>
    <w:p w:rsidR="002014FD" w:rsidRPr="002014FD" w:rsidRDefault="002014FD" w:rsidP="002014FD">
      <w:pPr>
        <w:jc w:val="center"/>
        <w:rPr>
          <w:b/>
        </w:rPr>
      </w:pPr>
      <w:r w:rsidRPr="002014FD">
        <w:rPr>
          <w:b/>
        </w:rPr>
        <w:t>ОРЛОВСКАЯ ОБЛАСТЬ</w:t>
      </w:r>
    </w:p>
    <w:p w:rsidR="002014FD" w:rsidRPr="002014FD" w:rsidRDefault="002014FD" w:rsidP="002014FD">
      <w:pPr>
        <w:jc w:val="center"/>
        <w:rPr>
          <w:b/>
        </w:rPr>
      </w:pPr>
      <w:r w:rsidRPr="002014FD">
        <w:rPr>
          <w:b/>
        </w:rPr>
        <w:t>АДМИНИСТРАЦИЯ ГОРОДА МЦЕНСКА</w:t>
      </w:r>
    </w:p>
    <w:p w:rsidR="002014FD" w:rsidRPr="002014FD" w:rsidRDefault="002014FD" w:rsidP="002014FD">
      <w:pPr>
        <w:jc w:val="center"/>
        <w:rPr>
          <w:b/>
        </w:rPr>
      </w:pPr>
      <w:r w:rsidRPr="002014FD">
        <w:rPr>
          <w:b/>
        </w:rPr>
        <w:t>ПОСТАНОВЛЕНИЕ</w:t>
      </w:r>
    </w:p>
    <w:p w:rsidR="002014FD" w:rsidRDefault="002014FD" w:rsidP="002014FD">
      <w:pPr>
        <w:jc w:val="center"/>
      </w:pPr>
      <w:r>
        <w:t>2</w:t>
      </w:r>
      <w:r w:rsidRPr="002014FD">
        <w:t>9</w:t>
      </w:r>
      <w:r>
        <w:t xml:space="preserve">.01.2021  № </w:t>
      </w:r>
      <w:r w:rsidRPr="002014FD">
        <w:t>8</w:t>
      </w:r>
      <w:r>
        <w:t>9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порядке учета детей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, подлежащих обучению 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 образовательным программам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начального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общего, основного общего и среднего общего образования 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 города Мценска и форм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получения образования»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 пункта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образования»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Мценска</w:t>
      </w:r>
    </w:p>
    <w:p w:rsidR="000B57E6" w:rsidRDefault="000B57E6" w:rsidP="000B57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ПОСТАНОВЛЯЮ: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учета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> образовательным программам дошкольного, начального общего, основного общего и среднего общего образования на территории города Мценска и форм получения образования согласно приложению.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  от   28   января   2016 года  № 73-1  «Об утверждении    Положения </w:t>
      </w:r>
    </w:p>
    <w:p w:rsidR="000B57E6" w:rsidRDefault="000B57E6" w:rsidP="000B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учета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города Мценска и форм получения образования».</w:t>
      </w:r>
    </w:p>
    <w:p w:rsidR="000B57E6" w:rsidRDefault="000B57E6" w:rsidP="000B57E6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Комитету         организационно-кадровой работы,         информатизации </w:t>
      </w:r>
    </w:p>
    <w:p w:rsidR="000B57E6" w:rsidRDefault="000B57E6" w:rsidP="000B57E6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делопроизводства администрации города Мценска (Г. В. Ильясова) опубликовать настоящее постановление на официальном сайте администрации города Мценска</w:t>
      </w:r>
      <w:r w:rsidRPr="00A4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Цейхместрову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B57E6" w:rsidRDefault="000B57E6" w:rsidP="000B5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города Мценска                                                                        А. Н. Беляев                                    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tabs>
          <w:tab w:val="left" w:pos="21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57E6" w:rsidRDefault="000B57E6" w:rsidP="000B57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к постановлению</w:t>
      </w:r>
    </w:p>
    <w:p w:rsidR="000B57E6" w:rsidRDefault="000B57E6" w:rsidP="000B5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0B57E6" w:rsidRDefault="000B57E6" w:rsidP="000B5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29.01.2021 г. №  89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учета  детей, подлежащих обучению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 образовательным программам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начального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общего, основного общего и среднего общего образования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территории города  Мценска и форм</w:t>
      </w:r>
    </w:p>
    <w:p w:rsidR="000B57E6" w:rsidRDefault="000B57E6" w:rsidP="000B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получения образования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города Мценска  и форм получения образования (далее - Положение) разработано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 года №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июня 1999 № 120-ФЗ «Об основах профилактики безнадзорности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правонарушений несовершеннолетних»,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в целях осуществления ежегодного персонального учета детей, подлежащих обучению по образовательным программам  дошкольного, начального общего, основного общего и среднего общего образования (далее - учет детей), а также определения порядка 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органов, учреждений и организаций, участвующих в проведении учета детей на территории города Мценска.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Обязательный ежегодный учет детей  Управление образования администрации города  Мценска осуществляет через</w:t>
      </w:r>
      <w:r w:rsidRPr="009B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информационную систему образовательных услуг «Виртуальная школа», формируя данные   о детях, подлежащих обязательному общему образованию, проживающих на территории города Мценска. 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Обязательному ежегодному учету подлежат все дети в возрасте от 0 до 18 лет, проживающие (постоянно или временно) на территории города Мценска независимо от наличия (отсутствия) регистрации по месту жительства (пребывания), в целях реализации их конституционного права на получение дошкольного и обязательного общего образования.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1.4. Учет детей осуществляется во взаимодействии со следующими ведомствами и учреждениями: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общеобразовательные организации города  Мценска;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-муниципальные дошкольные образовательные организации города Мценска;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 при администрации города  Мценска;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 </w:t>
      </w:r>
      <w:r w:rsidRPr="00B10D0C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10D0C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Учет детей осуществляется путем формирования единой информационной базы данных (далее - единая информационная база данных) посредством единой информационной системы образовательных услуг «Виртуальная школа», которая включает в </w:t>
      </w:r>
      <w:r w:rsidRPr="00D4757E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детях: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являющихся обучающимися  общеобразовательных организаций; 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являющихся воспитанниками дошкольных образовательных организаций, а также  </w:t>
      </w:r>
      <w:r w:rsidRPr="00D4757E">
        <w:rPr>
          <w:rFonts w:ascii="Times New Roman" w:hAnsi="Times New Roman" w:cs="Times New Roman"/>
          <w:color w:val="000000" w:themeColor="text1"/>
          <w:sz w:val="28"/>
          <w:szCs w:val="28"/>
        </w:rPr>
        <w:t>стоящих в очереди на поступление в дошкольные образовательные организации, не</w:t>
      </w:r>
      <w:r w:rsidRPr="00D4757E">
        <w:rPr>
          <w:rFonts w:ascii="Times New Roman" w:hAnsi="Times New Roman" w:cs="Times New Roman"/>
          <w:sz w:val="28"/>
          <w:szCs w:val="28"/>
        </w:rPr>
        <w:t xml:space="preserve"> посещающих данные учреждения.</w:t>
      </w:r>
    </w:p>
    <w:p w:rsidR="000B57E6" w:rsidRPr="004745EF" w:rsidRDefault="000B57E6" w:rsidP="000B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Муниципальные дошкольные образовательные организации города  Мценска </w:t>
      </w:r>
      <w:r w:rsidRPr="002E4AA2">
        <w:rPr>
          <w:rFonts w:ascii="Times New Roman" w:hAnsi="Times New Roman" w:cs="Times New Roman"/>
          <w:sz w:val="28"/>
          <w:szCs w:val="28"/>
        </w:rPr>
        <w:t>регулярно вносят сведения о движении  воспитанников (прием, отчисление)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единую информационную базу данных.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3. Муниципальные общеобразовательные организации города Мценска формируют данные о детях в единой информационной базе:</w:t>
      </w:r>
    </w:p>
    <w:p w:rsidR="000B57E6" w:rsidRPr="008277EA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 </w:t>
      </w:r>
      <w:r w:rsidRPr="008277E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</w:t>
      </w:r>
      <w:r w:rsidRPr="008277EA">
        <w:rPr>
          <w:rFonts w:ascii="Times New Roman" w:hAnsi="Times New Roman" w:cs="Times New Roman"/>
          <w:sz w:val="28"/>
          <w:szCs w:val="28"/>
        </w:rPr>
        <w:t xml:space="preserve"> вне зави</w:t>
      </w:r>
      <w:r>
        <w:rPr>
          <w:rFonts w:ascii="Times New Roman" w:hAnsi="Times New Roman" w:cs="Times New Roman"/>
          <w:sz w:val="28"/>
          <w:szCs w:val="28"/>
        </w:rPr>
        <w:t>симости от места их проживания;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нарушение закона (не посещающих и (или) систематически пропускающих по неуважительным причинам учебные занятия). 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выявления семей, препятствующих получению несовершеннолетними образования и (или) ненадлежащим образом выполняющих обязанности по воспитанию и обучению своих детей, общеобразовательная организация: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об этом комиссию по делам несовершеннолетних и защите их прав при администрации города Мценска для принятия мер воздействия в соответствии с действующим законодательством;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информирует Управление образования администрации города Мценска о выявленных несовершеннолетних и принятых мерах по организации их обучения.</w:t>
      </w:r>
    </w:p>
    <w:p w:rsidR="000B57E6" w:rsidRDefault="000B57E6" w:rsidP="000B57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учета детей в Управлении образования администрации города Мценска.</w:t>
      </w:r>
    </w:p>
    <w:p w:rsidR="000B57E6" w:rsidRDefault="000B57E6" w:rsidP="000B57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постановку на учет детей от 0 до 7 лет (обработка заявлений), нуждающихся в предоставлении мест  в дошкольных образовательных организациях.</w:t>
      </w:r>
    </w:p>
    <w:p w:rsidR="000B57E6" w:rsidRPr="008277EA" w:rsidRDefault="000B57E6" w:rsidP="000B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Мценска </w:t>
      </w:r>
      <w:r w:rsidRPr="008277EA">
        <w:rPr>
          <w:rFonts w:ascii="Times New Roman" w:hAnsi="Times New Roman" w:cs="Times New Roman"/>
          <w:sz w:val="28"/>
          <w:szCs w:val="28"/>
        </w:rPr>
        <w:t>совместно с комиссией по делам несовершеннолетних и защите их прав при администрации города Мценска  проводит работу по выявлению и учету детей в возрасте от 6 лет 6 месяцев до 18 лет, подлежащих обязательному обучению, проживающих на территории, закрепленной за общеобразовательной организацией, но не обучающихся в нарушение закона.</w:t>
      </w:r>
      <w:proofErr w:type="gramEnd"/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образования администрации города  Мценска  совместно с комиссией по делам несовершеннолетних и защите их прав при администрации города  Мценска  выявляет несовершеннолетних, оставивших общеобразовательную организацию или исключенных из общеобразовательной организации до получения общего образования.</w:t>
      </w:r>
    </w:p>
    <w:p w:rsidR="000B57E6" w:rsidRDefault="000B57E6" w:rsidP="000B57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Организация учета форм получения образования, определенных родителями (законными представителями) детей.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информационная база данных о детях («Виртуальная школа»), подлежащих обязательному обучению в муниципальных общеобразовательных организациях города  Мценска, содержит информацию о формах получения образования, определенных родителями (законными представителями) несовершеннолетних.</w:t>
      </w:r>
    </w:p>
    <w:p w:rsidR="000B57E6" w:rsidRDefault="000B57E6" w:rsidP="000B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несовершеннолетних формы получения образования в форме семейного образования родители (законные представители) информируют об этом выборе Управление образования администрации города Мценска в соответствии с действующим законодательством.</w:t>
      </w:r>
    </w:p>
    <w:p w:rsidR="000B57E6" w:rsidRDefault="000B57E6" w:rsidP="000B57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Ответственность за обеспечение сохранности и конфиденциальности информации.</w:t>
      </w:r>
    </w:p>
    <w:p w:rsidR="000B57E6" w:rsidRDefault="000B57E6" w:rsidP="000B57E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Руководители организаций, перечисленных в </w:t>
      </w:r>
      <w:hyperlink r:id="rId14" w:anchor="Par44" w:history="1">
        <w:r w:rsidRPr="00D475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несут персональную ответственность за обеспечение сохранности и конфиденциальности информации о выявленных детях в соответствии с действующим законодательством.</w:t>
      </w:r>
    </w:p>
    <w:p w:rsidR="000B57E6" w:rsidRPr="000E3F51" w:rsidRDefault="000B57E6" w:rsidP="000B57E6"/>
    <w:p w:rsidR="000E3F51" w:rsidRDefault="000E3F51" w:rsidP="000E3F51"/>
    <w:sectPr w:rsidR="000E3F51" w:rsidSect="008A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F51"/>
    <w:rsid w:val="00017859"/>
    <w:rsid w:val="000B57E6"/>
    <w:rsid w:val="000E3F51"/>
    <w:rsid w:val="001011ED"/>
    <w:rsid w:val="0016586F"/>
    <w:rsid w:val="00175507"/>
    <w:rsid w:val="001D1B89"/>
    <w:rsid w:val="002014FD"/>
    <w:rsid w:val="00252269"/>
    <w:rsid w:val="00303406"/>
    <w:rsid w:val="00457E11"/>
    <w:rsid w:val="004C714D"/>
    <w:rsid w:val="00542F15"/>
    <w:rsid w:val="0060753B"/>
    <w:rsid w:val="006816AB"/>
    <w:rsid w:val="007D740B"/>
    <w:rsid w:val="008277EA"/>
    <w:rsid w:val="008A69E2"/>
    <w:rsid w:val="00931892"/>
    <w:rsid w:val="009B5A03"/>
    <w:rsid w:val="00A12862"/>
    <w:rsid w:val="00A4367D"/>
    <w:rsid w:val="00A667A8"/>
    <w:rsid w:val="00A80BCF"/>
    <w:rsid w:val="00A8369A"/>
    <w:rsid w:val="00AD2051"/>
    <w:rsid w:val="00B10D0C"/>
    <w:rsid w:val="00BE01F1"/>
    <w:rsid w:val="00D7595D"/>
    <w:rsid w:val="00D87CB9"/>
    <w:rsid w:val="00E90DA1"/>
    <w:rsid w:val="00E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F51"/>
    <w:rPr>
      <w:color w:val="0000FF"/>
      <w:u w:val="single"/>
    </w:rPr>
  </w:style>
  <w:style w:type="paragraph" w:customStyle="1" w:styleId="ConsPlusNormal">
    <w:name w:val="ConsPlusNormal"/>
    <w:rsid w:val="000E3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3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76;&#1077;&#1078;&#1076;&#1072;%20&#1040;&#1079;&#1072;&#1088;&#1086;&#1074;&#1072;\Documents\&#1055;&#1086;&#1089;&#1090;&#1072;&#1085;&#1086;&#1074;&#1083;&#1077;&#1085;&#1080;&#1103;%20&#1087;&#1086;%20&#1091;&#1095;&#1077;&#1090;&#1091;%20&#1076;&#1077;&#1090;&#1077;&#1081;\&#1055;&#1086;&#1089;&#1090;&#1072;&#1085;&#1086;&#1074;&#1083;&#1077;&#1085;&#1080;&#1077;%20&#1091;&#1095;&#1077;&#1090;%20&#1076;&#1077;&#1090;&#1077;&#1081;.docx" TargetMode="External"/><Relationship Id="rId13" Type="http://schemas.openxmlformats.org/officeDocument/2006/relationships/hyperlink" Target="consultantplus://offline/ref=1CCE7BC35ACBD59767F5147E2937277A027E582513ED908B6494C41CD21C281EF32139A39D1B07BDY8U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E7BC35ACBD59767F50A733F5B7875047D0F2A17E09DD53ECB9F4185152249YBU4H" TargetMode="External"/><Relationship Id="rId12" Type="http://schemas.openxmlformats.org/officeDocument/2006/relationships/hyperlink" Target="consultantplus://offline/ref=1CCE7BC35ACBD59767F5147E2937277A027F50211DE8908B6494C41CD21C281EF32139A39D1B0EBEY8U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E7BC35ACBD59767F5147E2937277A027E582513ED908B6494C41CD21C281EF32139A39D1B07BDY8U6H" TargetMode="External"/><Relationship Id="rId11" Type="http://schemas.openxmlformats.org/officeDocument/2006/relationships/hyperlink" Target="consultantplus://offline/ref=1CCE7BC35ACBD59767F5147E2937277A027F50211DE8908B6494C41CD21C281EF32139A39D1B07BFY8U8H" TargetMode="External"/><Relationship Id="rId5" Type="http://schemas.openxmlformats.org/officeDocument/2006/relationships/hyperlink" Target="consultantplus://offline/ref=1CCE7BC35ACBD59767F5147E2937277A027F50211DE8908B6494C41CD21C281EF32139A39D1B0EBEY8U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CE7BC35ACBD59767F5147E2937277A017E56221FBEC78935C1CAY1U9H" TargetMode="External"/><Relationship Id="rId4" Type="http://schemas.openxmlformats.org/officeDocument/2006/relationships/hyperlink" Target="consultantplus://offline/ref=1CCE7BC35ACBD59767F5147E2937277A027F50211DE8908B6494C41CD21C281EF32139A39D1B07BFY8U8H" TargetMode="External"/><Relationship Id="rId9" Type="http://schemas.openxmlformats.org/officeDocument/2006/relationships/hyperlink" Target="consultantplus://offline/ref=1CCE7BC35ACBD59767F50A733F5B7875047D0F2A16E099D43BCB9F4185152249YBU4H" TargetMode="External"/><Relationship Id="rId14" Type="http://schemas.openxmlformats.org/officeDocument/2006/relationships/hyperlink" Target="file:///C:\Users\&#1053;&#1072;&#1076;&#1077;&#1078;&#1076;&#1072;%20&#1040;&#1079;&#1072;&#1088;&#1086;&#1074;&#1072;\Documents\&#1055;&#1086;&#1089;&#1090;&#1072;&#1085;&#1086;&#1074;&#1083;&#1077;&#1085;&#1080;&#1103;%20&#1087;&#1086;%20&#1091;&#1095;&#1077;&#1090;&#1091;%20&#1076;&#1077;&#1090;&#1077;&#1081;\&#1055;&#1086;&#1089;&#1090;&#1072;&#1085;&#1086;&#1074;&#1083;&#1077;&#1085;&#1080;&#1077;%20&#1091;&#1095;&#1077;&#1090;%20&#1076;&#1077;&#1090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101-2</cp:lastModifiedBy>
  <cp:revision>4</cp:revision>
  <dcterms:created xsi:type="dcterms:W3CDTF">2021-02-02T10:31:00Z</dcterms:created>
  <dcterms:modified xsi:type="dcterms:W3CDTF">2021-02-02T13:58:00Z</dcterms:modified>
</cp:coreProperties>
</file>