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Сервисы ФССП России на Портале госуслуг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На Портале госуслуг реализованы сервисы Федеральной службы судебных приставов по получению юридически значимых уведомлений</w:t>
        <w:br/>
        <w:t>от судебных приставов-исполнителей.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Используя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данные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сервисы можно получить информаци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ю</w:t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 </w:t>
      </w:r>
      <w:hyperlink r:id="rId2" w:tgtFrame="_blank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наличии и ходе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80"/>
          <w:spacing w:val="0"/>
          <w:sz w:val="28"/>
          <w:szCs w:val="28"/>
          <w:u w:val="single"/>
          <w:effect w:val="none"/>
          <w:lang w:val="zxx" w:eastAsia="zxx" w:bidi="zxx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исполнительного производства, направ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лять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заявления, ходатайства, жалобы и др. не посещая приставов.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Услуга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ФССП России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hyperlink r:id="rId3" w:tgtFrame="_blank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«Предоставление информации о ходе исполнительного</w:t>
        </w:r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3465A4"/>
            <w:spacing w:val="0"/>
            <w:sz w:val="28"/>
            <w:szCs w:val="28"/>
            <w:u w:val="none"/>
            <w:effect w:val="none"/>
          </w:rPr>
          <w:t xml:space="preserve"> </w:t>
        </w:r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производства»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465A4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позволяет должникам и взыскателям в онлайн режиме получать детальную информацию по исполнительному производству.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Она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является одн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ой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из самых популярных на Портале госуслуг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–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более 55 тысяч запросов в сутки.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Ч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асто задаваемые вопросы в части исполнительного производства</w:t>
        <w:br/>
        <w:t xml:space="preserve">и ответы на них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размещены в виджете </w:t>
      </w:r>
      <w:hyperlink r:id="rId4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«Исполнительное производство»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80"/>
          <w:spacing w:val="0"/>
          <w:sz w:val="28"/>
          <w:szCs w:val="28"/>
          <w:u w:val="single"/>
          <w:effect w:val="none"/>
          <w:lang w:val="zxx" w:eastAsia="zxx" w:bidi="zxx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раздел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«Правопорядок».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На Портале госуслуг в  </w:t>
      </w:r>
      <w:hyperlink r:id="rId5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личном кабинете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80"/>
          <w:spacing w:val="0"/>
          <w:sz w:val="28"/>
          <w:szCs w:val="28"/>
          <w:u w:val="single"/>
          <w:effect w:val="none"/>
          <w:lang w:val="zxx" w:eastAsia="zxx" w:bidi="zxx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zxx" w:eastAsia="zxx" w:bidi="zxx"/>
        </w:rPr>
        <w:t>также можно настроить</w:t>
        <w:br/>
        <w:t xml:space="preserve">по </w:t>
      </w:r>
      <w:hyperlink r:id="rId6" w:tgtFrame="_blank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инструкции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zxx" w:eastAsia="zxx" w:bidi="zxx"/>
        </w:rPr>
        <w:t xml:space="preserve"> получение своевременных и оперативных уведомлений</w:t>
        <w:br/>
        <w:t>от судебных приставов.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Н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а Портале госуслуг 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доступны следующие услуги ФССП России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8"/>
          <w:szCs w:val="28"/>
        </w:rPr>
        <w:t>: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hyperlink r:id="rId7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Предоставление информации о наличии исполнительного производства (онлайн)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80"/>
          <w:spacing w:val="0"/>
          <w:sz w:val="28"/>
          <w:szCs w:val="28"/>
          <w:u w:val="single"/>
          <w:effect w:val="none"/>
          <w:lang w:val="zxx" w:eastAsia="zxx" w:bidi="zxx"/>
        </w:rPr>
        <w:t>;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hyperlink r:id="rId8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Предоставление информации о ходе исполнительного производства (онлайн)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80"/>
          <w:spacing w:val="0"/>
          <w:sz w:val="28"/>
          <w:szCs w:val="28"/>
          <w:u w:val="single"/>
          <w:effect w:val="none"/>
          <w:lang w:val="zxx" w:eastAsia="zxx" w:bidi="zxx"/>
        </w:rPr>
        <w:t>;</w:t>
      </w:r>
    </w:p>
    <w:p>
      <w:pPr>
        <w:pStyle w:val="Style16"/>
        <w:widowControl/>
        <w:bidi w:val="0"/>
        <w:spacing w:lineRule="auto" w:line="240" w:before="0" w:after="0"/>
        <w:ind w:left="0" w:right="0" w:firstLine="709"/>
        <w:jc w:val="both"/>
        <w:rPr/>
      </w:pPr>
      <w:hyperlink r:id="rId9">
        <w:r>
          <w:rPr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80"/>
            <w:spacing w:val="0"/>
            <w:sz w:val="28"/>
            <w:szCs w:val="28"/>
            <w:u w:val="single"/>
            <w:effect w:val="none"/>
            <w:lang w:val="zxx" w:eastAsia="zxx" w:bidi="zxx"/>
          </w:rPr>
          <w:t>Подача заявлений, ходатайств, объяснений, отводов, жалоб в порядке подчиненности по исполнительному производству</w:t>
        </w:r>
      </w:hyperlink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80"/>
          <w:spacing w:val="0"/>
          <w:sz w:val="28"/>
          <w:szCs w:val="28"/>
          <w:u w:val="single"/>
          <w:effect w:val="none"/>
          <w:lang w:val="zxx" w:eastAsia="zxx" w:bidi="zxx"/>
        </w:rPr>
        <w:t>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paragraph" w:styleId="2">
    <w:name w:val="Heading 2"/>
    <w:basedOn w:val="Style15"/>
    <w:next w:val="Style16"/>
    <w:qFormat/>
    <w:pPr>
      <w:spacing w:before="200" w:after="120"/>
      <w:outlineLvl w:val="1"/>
    </w:pPr>
    <w:rPr>
      <w:rFonts w:ascii="Liberation Serif" w:hAnsi="Liberation Serif" w:eastAsia="Tahoma" w:cs="Noto Sans Devanagari"/>
      <w:b/>
      <w:bCs/>
      <w:sz w:val="36"/>
      <w:szCs w:val="36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Style14">
    <w:name w:val="Посещённая гиперссылка"/>
    <w:rPr>
      <w:color w:val="80000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600352/1/form?utm_source=region&amp;utm_medium=site&amp;utm_campaign=ip-2022&amp;utm_content=all" TargetMode="External"/><Relationship Id="rId3" Type="http://schemas.openxmlformats.org/officeDocument/2006/relationships/hyperlink" Target="https://www.gosuslugi.ru/600352/1/form?utm_source=region&amp;utm_medium=site&amp;utm_campaign=ip-2022&amp;utm_content=all" TargetMode="External"/><Relationship Id="rId4" Type="http://schemas.openxmlformats.org/officeDocument/2006/relationships/hyperlink" Target="https://www.gosuslugi.ru/help/faq/law_and_order?utm_source=region&amp;utm_medium=site&amp;utm_campaign=ip-2022&amp;utm_content=all" TargetMode="External"/><Relationship Id="rId5" Type="http://schemas.openxmlformats.org/officeDocument/2006/relationships/hyperlink" Target="https://lk.gosuslugi.ru/notifications?type=GEPS?utm_source=region&amp;utm_medium=site&amp;utm_campaign=ip-2022&amp;utm_content=all" TargetMode="External"/><Relationship Id="rId6" Type="http://schemas.openxmlformats.org/officeDocument/2006/relationships/hyperlink" Target="https://www.gosuslugi.ru/gospost" TargetMode="External"/><Relationship Id="rId7" Type="http://schemas.openxmlformats.org/officeDocument/2006/relationships/hyperlink" Target="https://www.gosuslugi.ru/600352/1/form?utm_source=region&amp;utm_medium=site&amp;utm_campaign=ip-2022&amp;utm_content=all" TargetMode="External"/><Relationship Id="rId8" Type="http://schemas.openxmlformats.org/officeDocument/2006/relationships/hyperlink" Target="https://www.gosuslugi.ru/600352/1/form?utm_source=region&amp;utm_medium=site&amp;utm_campaign=ip-2022&amp;utm_content=all" TargetMode="External"/><Relationship Id="rId9" Type="http://schemas.openxmlformats.org/officeDocument/2006/relationships/hyperlink" Target="https://www.gosuslugi.ru/404402/1?utm_source=region&amp;utm_medium=site&amp;utm_campaign=ip-2022&amp;utm_content=all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310</TotalTime>
  <Application>LibreOffice/6.4.7.2$Linux_X86_64 LibreOffice_project/40$Build-2</Application>
  <Pages>1</Pages>
  <Words>152</Words>
  <Characters>1123</Characters>
  <CharactersWithSpaces>1268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2022-03-04T12:22:57Z</dcterms:created>
  <dc:creator/>
  <dc:description/>
  <dc:language>ru-RU</dc:language>
  <cp:lastModifiedBy/>
  <dcterms:modified xsi:type="dcterms:W3CDTF">2022-03-04T17:33:46Z</dcterms:modified>
  <cp:revision>20</cp:revision>
  <dc:subject/>
  <dc:title/>
</cp:coreProperties>
</file>