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F3A" w:rsidRPr="00C37B2F" w:rsidRDefault="005B0F3A" w:rsidP="005B0F3A">
      <w:pPr>
        <w:pStyle w:val="a3"/>
        <w:spacing w:before="0" w:beforeAutospacing="0" w:after="0"/>
        <w:ind w:firstLine="708"/>
        <w:jc w:val="center"/>
        <w:rPr>
          <w:b/>
          <w:sz w:val="28"/>
          <w:szCs w:val="28"/>
        </w:rPr>
      </w:pPr>
      <w:bookmarkStart w:id="0" w:name="_Hlk168652478"/>
      <w:r w:rsidRPr="00C37B2F">
        <w:rPr>
          <w:b/>
          <w:sz w:val="28"/>
          <w:szCs w:val="28"/>
        </w:rPr>
        <w:t>Оповещение о начале общественных обсуждений.</w:t>
      </w:r>
    </w:p>
    <w:p w:rsidR="00D923EC" w:rsidRDefault="00D923EC" w:rsidP="00407E1F">
      <w:pPr>
        <w:pStyle w:val="a3"/>
        <w:spacing w:before="0" w:beforeAutospacing="0" w:after="0"/>
        <w:ind w:firstLine="708"/>
        <w:jc w:val="both"/>
        <w:rPr>
          <w:sz w:val="28"/>
          <w:szCs w:val="28"/>
        </w:rPr>
      </w:pPr>
    </w:p>
    <w:p w:rsidR="00407E1F" w:rsidRPr="00407E1F" w:rsidRDefault="005B0F3A" w:rsidP="00407E1F">
      <w:pPr>
        <w:ind w:firstLine="567"/>
        <w:jc w:val="both"/>
        <w:rPr>
          <w:kern w:val="1"/>
          <w:sz w:val="28"/>
          <w:szCs w:val="28"/>
        </w:rPr>
      </w:pPr>
      <w:r w:rsidRPr="00D30FE2">
        <w:rPr>
          <w:sz w:val="28"/>
          <w:szCs w:val="28"/>
        </w:rPr>
        <w:t xml:space="preserve">Администрация города Мценска в лице комиссии по землепользованию и застройке города Мценска, в соответствии с постановлением главы города Мценска от </w:t>
      </w:r>
      <w:r w:rsidR="00D30FE2" w:rsidRPr="00D30FE2">
        <w:rPr>
          <w:sz w:val="28"/>
          <w:szCs w:val="28"/>
        </w:rPr>
        <w:t>3</w:t>
      </w:r>
      <w:r w:rsidR="00F64E38">
        <w:rPr>
          <w:sz w:val="28"/>
          <w:szCs w:val="28"/>
        </w:rPr>
        <w:t xml:space="preserve"> </w:t>
      </w:r>
      <w:r w:rsidR="00407E1F" w:rsidRPr="00D30FE2">
        <w:rPr>
          <w:sz w:val="28"/>
          <w:szCs w:val="28"/>
        </w:rPr>
        <w:t>июня</w:t>
      </w:r>
      <w:r w:rsidRPr="00D30FE2">
        <w:rPr>
          <w:sz w:val="28"/>
          <w:szCs w:val="28"/>
        </w:rPr>
        <w:t xml:space="preserve"> 202</w:t>
      </w:r>
      <w:r w:rsidR="00407E1F" w:rsidRPr="00D30FE2">
        <w:rPr>
          <w:sz w:val="28"/>
          <w:szCs w:val="28"/>
        </w:rPr>
        <w:t>4</w:t>
      </w:r>
      <w:r w:rsidRPr="00D30FE2">
        <w:rPr>
          <w:sz w:val="28"/>
          <w:szCs w:val="28"/>
        </w:rPr>
        <w:t xml:space="preserve"> года № </w:t>
      </w:r>
      <w:r w:rsidR="00D30FE2" w:rsidRPr="00D30FE2">
        <w:rPr>
          <w:sz w:val="28"/>
          <w:szCs w:val="28"/>
        </w:rPr>
        <w:t>1</w:t>
      </w:r>
      <w:r w:rsidRPr="00D30FE2">
        <w:rPr>
          <w:sz w:val="28"/>
          <w:szCs w:val="28"/>
        </w:rPr>
        <w:t xml:space="preserve"> «</w:t>
      </w:r>
      <w:r w:rsidR="00407E1F" w:rsidRPr="00D30FE2">
        <w:rPr>
          <w:kern w:val="1"/>
          <w:sz w:val="28"/>
          <w:szCs w:val="28"/>
        </w:rPr>
        <w:t>О назначении общественных обсуждений по проекту планировки</w:t>
      </w:r>
      <w:r w:rsidR="00407E1F" w:rsidRPr="00407E1F">
        <w:rPr>
          <w:kern w:val="1"/>
          <w:sz w:val="28"/>
          <w:szCs w:val="28"/>
        </w:rPr>
        <w:t xml:space="preserve"> и проекту межевания для строительства объекта «Строительство ПС 110/10 кВ ОЭЗ ППТ «Орел» с двумя подводящими линиями </w:t>
      </w:r>
      <w:proofErr w:type="gramStart"/>
      <w:r w:rsidR="00407E1F" w:rsidRPr="00407E1F">
        <w:rPr>
          <w:kern w:val="1"/>
          <w:sz w:val="28"/>
          <w:szCs w:val="28"/>
        </w:rPr>
        <w:t>ВЛ</w:t>
      </w:r>
      <w:proofErr w:type="gramEnd"/>
      <w:r w:rsidR="00407E1F" w:rsidRPr="00407E1F">
        <w:rPr>
          <w:kern w:val="1"/>
          <w:sz w:val="28"/>
          <w:szCs w:val="28"/>
        </w:rPr>
        <w:t xml:space="preserve"> 110 кВ с присоединением от ОРУ 110 кВ ПС 220 Мценск и РП 10кВ ОЭЗ ППТ «Орел» с подводящими линиями КЛ 110 кВ»</w:t>
      </w:r>
    </w:p>
    <w:p w:rsidR="00407E1F" w:rsidRPr="00407E1F" w:rsidRDefault="005B0F3A" w:rsidP="00407E1F">
      <w:pPr>
        <w:jc w:val="both"/>
        <w:rPr>
          <w:kern w:val="1"/>
          <w:sz w:val="28"/>
          <w:szCs w:val="28"/>
        </w:rPr>
      </w:pPr>
      <w:r w:rsidRPr="00A57F3C">
        <w:rPr>
          <w:sz w:val="28"/>
          <w:szCs w:val="28"/>
        </w:rPr>
        <w:t xml:space="preserve">оповещает о начале общественных обсуждений по </w:t>
      </w:r>
      <w:r w:rsidR="00407E1F" w:rsidRPr="00407E1F">
        <w:rPr>
          <w:kern w:val="1"/>
          <w:sz w:val="28"/>
          <w:szCs w:val="28"/>
        </w:rPr>
        <w:t>проекту планировки и проекту межевания для строительства объекта «Строительство ПС 110/10 кВ ОЭЗ ППТ «Орел» с двумя подводящими линиями ВЛ 110 кВ с присоединением от ОРУ 110 кВ ПС 220 Мценск и РП 10кВ ОЭЗ ППТ «Орел» с подводящими линиями КЛ 110 кВ»</w:t>
      </w:r>
      <w:r w:rsidR="00407E1F">
        <w:rPr>
          <w:kern w:val="1"/>
          <w:sz w:val="28"/>
          <w:szCs w:val="28"/>
        </w:rPr>
        <w:t>.</w:t>
      </w:r>
    </w:p>
    <w:p w:rsidR="005B0F3A" w:rsidRPr="00C37B2F" w:rsidRDefault="005B0F3A" w:rsidP="00407E1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7B2F">
        <w:rPr>
          <w:rFonts w:ascii="Times New Roman" w:hAnsi="Times New Roman" w:cs="Times New Roman"/>
          <w:sz w:val="28"/>
          <w:szCs w:val="28"/>
        </w:rPr>
        <w:t>Перечень информационных материалов к указанным проектам:</w:t>
      </w:r>
    </w:p>
    <w:p w:rsidR="005B0F3A" w:rsidRPr="00C37B2F" w:rsidRDefault="005B0F3A" w:rsidP="00C37B2F">
      <w:pPr>
        <w:pStyle w:val="1"/>
        <w:tabs>
          <w:tab w:val="left" w:pos="0"/>
        </w:tabs>
        <w:spacing w:before="0" w:after="0"/>
        <w:ind w:firstLine="426"/>
        <w:jc w:val="both"/>
        <w:rPr>
          <w:sz w:val="28"/>
          <w:szCs w:val="28"/>
        </w:rPr>
      </w:pPr>
      <w:r w:rsidRPr="00C37B2F">
        <w:rPr>
          <w:sz w:val="28"/>
          <w:szCs w:val="28"/>
        </w:rPr>
        <w:tab/>
        <w:t xml:space="preserve">- </w:t>
      </w:r>
      <w:r w:rsidR="00407E1F" w:rsidRPr="00C37B2F">
        <w:rPr>
          <w:sz w:val="28"/>
          <w:szCs w:val="28"/>
        </w:rPr>
        <w:t xml:space="preserve">Документация по планировке территории (проект планировки и проект межевания) для строительства объекта: </w:t>
      </w:r>
      <w:r w:rsidR="00407E1F" w:rsidRPr="00407E1F">
        <w:rPr>
          <w:kern w:val="1"/>
          <w:sz w:val="28"/>
          <w:szCs w:val="28"/>
        </w:rPr>
        <w:t>«Строительство ПС 110/10 кВ ОЭЗ ППТ «Орел» с двумя подводящими линиями ВЛ 110 кВ с присоединением от ОРУ 110 кВ ПС 220 Мценск и РП 10кВ ОЭЗ ППТ «Орел» с подводящими линиями КЛ 110 кВ»</w:t>
      </w:r>
      <w:r w:rsidR="00407E1F" w:rsidRPr="00C37B2F">
        <w:rPr>
          <w:kern w:val="1"/>
          <w:sz w:val="28"/>
          <w:szCs w:val="28"/>
        </w:rPr>
        <w:t>:</w:t>
      </w:r>
    </w:p>
    <w:p w:rsidR="005B0F3A" w:rsidRPr="00C37B2F" w:rsidRDefault="00407E1F" w:rsidP="00C37B2F">
      <w:pPr>
        <w:pStyle w:val="1"/>
        <w:spacing w:before="0" w:after="0"/>
        <w:ind w:firstLine="426"/>
        <w:jc w:val="both"/>
        <w:rPr>
          <w:sz w:val="28"/>
          <w:szCs w:val="28"/>
        </w:rPr>
      </w:pPr>
      <w:r w:rsidRPr="00C37B2F">
        <w:rPr>
          <w:sz w:val="28"/>
          <w:szCs w:val="28"/>
        </w:rPr>
        <w:t>1. Проект планировки территории. Основная (утверждаемая) часть.</w:t>
      </w:r>
    </w:p>
    <w:p w:rsidR="00407E1F" w:rsidRPr="00C37B2F" w:rsidRDefault="00407E1F" w:rsidP="00C37B2F">
      <w:pPr>
        <w:pStyle w:val="1"/>
        <w:spacing w:before="0" w:after="0"/>
        <w:ind w:firstLine="426"/>
        <w:jc w:val="both"/>
        <w:rPr>
          <w:sz w:val="28"/>
          <w:szCs w:val="28"/>
        </w:rPr>
      </w:pPr>
      <w:r w:rsidRPr="00C37B2F">
        <w:rPr>
          <w:sz w:val="28"/>
          <w:szCs w:val="28"/>
        </w:rPr>
        <w:t>2. Проект планировки территории. Материалы по обоснованию.</w:t>
      </w:r>
    </w:p>
    <w:p w:rsidR="00407E1F" w:rsidRPr="00C37B2F" w:rsidRDefault="00407E1F" w:rsidP="00C37B2F">
      <w:pPr>
        <w:pStyle w:val="1"/>
        <w:spacing w:before="0" w:after="0"/>
        <w:ind w:firstLine="426"/>
        <w:jc w:val="both"/>
        <w:rPr>
          <w:sz w:val="28"/>
          <w:szCs w:val="28"/>
        </w:rPr>
      </w:pPr>
      <w:r w:rsidRPr="00C37B2F">
        <w:rPr>
          <w:sz w:val="28"/>
          <w:szCs w:val="28"/>
        </w:rPr>
        <w:t>3. Проект межевания территории. Основная (утверждаемая) часть.</w:t>
      </w:r>
    </w:p>
    <w:p w:rsidR="00407E1F" w:rsidRPr="00C37B2F" w:rsidRDefault="00407E1F" w:rsidP="00C37B2F">
      <w:pPr>
        <w:pStyle w:val="1"/>
        <w:spacing w:before="0" w:after="0"/>
        <w:ind w:firstLine="426"/>
        <w:jc w:val="both"/>
        <w:rPr>
          <w:sz w:val="28"/>
          <w:szCs w:val="28"/>
        </w:rPr>
      </w:pPr>
      <w:r w:rsidRPr="00C37B2F">
        <w:rPr>
          <w:sz w:val="28"/>
          <w:szCs w:val="28"/>
        </w:rPr>
        <w:t>4. Проект межевания территории. Материалы по</w:t>
      </w:r>
      <w:r w:rsidR="00C37B2F" w:rsidRPr="00C37B2F">
        <w:rPr>
          <w:sz w:val="28"/>
          <w:szCs w:val="28"/>
        </w:rPr>
        <w:t xml:space="preserve"> обоснованию.</w:t>
      </w:r>
    </w:p>
    <w:p w:rsidR="00C37B2F" w:rsidRPr="00C37B2F" w:rsidRDefault="00C37B2F" w:rsidP="00C37B2F">
      <w:pPr>
        <w:pStyle w:val="1"/>
        <w:spacing w:before="0" w:after="0"/>
        <w:ind w:firstLine="426"/>
        <w:jc w:val="both"/>
        <w:rPr>
          <w:sz w:val="28"/>
          <w:szCs w:val="28"/>
        </w:rPr>
      </w:pPr>
    </w:p>
    <w:p w:rsidR="005B0F3A" w:rsidRPr="00C37B2F" w:rsidRDefault="005B0F3A" w:rsidP="005B0F3A">
      <w:pPr>
        <w:pStyle w:val="1"/>
        <w:spacing w:before="0" w:after="0"/>
        <w:ind w:firstLine="708"/>
        <w:jc w:val="both"/>
        <w:rPr>
          <w:sz w:val="28"/>
          <w:szCs w:val="28"/>
        </w:rPr>
      </w:pPr>
      <w:r w:rsidRPr="00C37B2F">
        <w:rPr>
          <w:sz w:val="28"/>
          <w:szCs w:val="28"/>
        </w:rPr>
        <w:t xml:space="preserve">Сроки проведения общественных обсуждений по проектам: </w:t>
      </w:r>
      <w:r w:rsidRPr="00C37B2F">
        <w:rPr>
          <w:b/>
          <w:sz w:val="28"/>
          <w:szCs w:val="28"/>
        </w:rPr>
        <w:t xml:space="preserve">с </w:t>
      </w:r>
      <w:r w:rsidR="00C37B2F" w:rsidRPr="00C37B2F">
        <w:rPr>
          <w:b/>
          <w:sz w:val="28"/>
          <w:szCs w:val="28"/>
        </w:rPr>
        <w:t>12 июня</w:t>
      </w:r>
      <w:r w:rsidRPr="00C37B2F">
        <w:rPr>
          <w:b/>
          <w:sz w:val="28"/>
          <w:szCs w:val="28"/>
        </w:rPr>
        <w:t xml:space="preserve"> 202</w:t>
      </w:r>
      <w:r w:rsidR="00D923EC" w:rsidRPr="00C37B2F">
        <w:rPr>
          <w:b/>
          <w:sz w:val="28"/>
          <w:szCs w:val="28"/>
        </w:rPr>
        <w:t>4</w:t>
      </w:r>
      <w:r w:rsidRPr="00C37B2F">
        <w:rPr>
          <w:b/>
          <w:sz w:val="28"/>
          <w:szCs w:val="28"/>
        </w:rPr>
        <w:t xml:space="preserve"> года по </w:t>
      </w:r>
      <w:r w:rsidR="00C37B2F" w:rsidRPr="00C37B2F">
        <w:rPr>
          <w:b/>
          <w:sz w:val="28"/>
          <w:szCs w:val="28"/>
        </w:rPr>
        <w:t>10</w:t>
      </w:r>
      <w:r w:rsidR="00B85314">
        <w:rPr>
          <w:b/>
          <w:sz w:val="28"/>
          <w:szCs w:val="28"/>
        </w:rPr>
        <w:t xml:space="preserve"> </w:t>
      </w:r>
      <w:r w:rsidR="00C37B2F" w:rsidRPr="00C37B2F">
        <w:rPr>
          <w:b/>
          <w:sz w:val="28"/>
          <w:szCs w:val="28"/>
        </w:rPr>
        <w:t>июля</w:t>
      </w:r>
      <w:r w:rsidRPr="00C37B2F">
        <w:rPr>
          <w:b/>
          <w:sz w:val="28"/>
          <w:szCs w:val="28"/>
        </w:rPr>
        <w:t xml:space="preserve"> 202</w:t>
      </w:r>
      <w:r w:rsidR="00D923EC" w:rsidRPr="00C37B2F">
        <w:rPr>
          <w:b/>
          <w:sz w:val="28"/>
          <w:szCs w:val="28"/>
        </w:rPr>
        <w:t xml:space="preserve">4 </w:t>
      </w:r>
      <w:r w:rsidRPr="00C37B2F">
        <w:rPr>
          <w:b/>
          <w:sz w:val="28"/>
          <w:szCs w:val="28"/>
        </w:rPr>
        <w:t>года.</w:t>
      </w:r>
    </w:p>
    <w:p w:rsidR="005B0F3A" w:rsidRPr="00C37B2F" w:rsidRDefault="005B0F3A" w:rsidP="005B0F3A">
      <w:pPr>
        <w:pStyle w:val="1"/>
        <w:spacing w:before="0" w:after="0"/>
        <w:ind w:firstLine="708"/>
        <w:jc w:val="both"/>
        <w:rPr>
          <w:sz w:val="28"/>
          <w:szCs w:val="28"/>
        </w:rPr>
      </w:pPr>
      <w:r w:rsidRPr="00C37B2F">
        <w:rPr>
          <w:sz w:val="28"/>
          <w:szCs w:val="28"/>
        </w:rPr>
        <w:t xml:space="preserve">Экспозиция проектов, подлежащих общественному обсуждению, проводится по адресу: Орловская область, </w:t>
      </w:r>
      <w:bookmarkStart w:id="1" w:name="_Hlk168652082"/>
      <w:r w:rsidRPr="00C37B2F">
        <w:rPr>
          <w:sz w:val="28"/>
          <w:szCs w:val="28"/>
        </w:rPr>
        <w:t xml:space="preserve">г. Мценск, пл. Ленина, д. 1, холл 1 этажа. </w:t>
      </w:r>
      <w:bookmarkEnd w:id="1"/>
    </w:p>
    <w:p w:rsidR="005B0F3A" w:rsidRPr="00C37B2F" w:rsidRDefault="005B0F3A" w:rsidP="005B0F3A">
      <w:pPr>
        <w:pStyle w:val="1"/>
        <w:spacing w:before="0" w:after="0"/>
        <w:ind w:firstLine="708"/>
        <w:jc w:val="both"/>
        <w:rPr>
          <w:sz w:val="28"/>
          <w:szCs w:val="28"/>
        </w:rPr>
      </w:pPr>
      <w:r w:rsidRPr="00C37B2F">
        <w:rPr>
          <w:sz w:val="28"/>
          <w:szCs w:val="28"/>
        </w:rPr>
        <w:t xml:space="preserve">Дата открытия экспозиции </w:t>
      </w:r>
      <w:r w:rsidR="00C37B2F" w:rsidRPr="00C37B2F">
        <w:rPr>
          <w:b/>
          <w:sz w:val="28"/>
          <w:szCs w:val="28"/>
        </w:rPr>
        <w:t>17 июня</w:t>
      </w:r>
      <w:r w:rsidRPr="00C37B2F">
        <w:rPr>
          <w:b/>
          <w:sz w:val="28"/>
          <w:szCs w:val="28"/>
        </w:rPr>
        <w:t xml:space="preserve"> 202</w:t>
      </w:r>
      <w:r w:rsidR="00D923EC" w:rsidRPr="00C37B2F">
        <w:rPr>
          <w:b/>
          <w:sz w:val="28"/>
          <w:szCs w:val="28"/>
        </w:rPr>
        <w:t>4</w:t>
      </w:r>
      <w:r w:rsidR="00B85314">
        <w:rPr>
          <w:b/>
          <w:sz w:val="28"/>
          <w:szCs w:val="28"/>
        </w:rPr>
        <w:t xml:space="preserve"> </w:t>
      </w:r>
      <w:r w:rsidRPr="00C37B2F">
        <w:rPr>
          <w:b/>
          <w:sz w:val="28"/>
          <w:szCs w:val="28"/>
        </w:rPr>
        <w:t>года.</w:t>
      </w:r>
    </w:p>
    <w:p w:rsidR="005B0F3A" w:rsidRPr="00C37B2F" w:rsidRDefault="005B0F3A" w:rsidP="005B0F3A">
      <w:pPr>
        <w:pStyle w:val="1"/>
        <w:spacing w:before="0" w:after="0"/>
        <w:ind w:firstLine="708"/>
        <w:jc w:val="both"/>
        <w:rPr>
          <w:sz w:val="28"/>
          <w:szCs w:val="28"/>
        </w:rPr>
      </w:pPr>
      <w:r w:rsidRPr="00C37B2F">
        <w:rPr>
          <w:sz w:val="28"/>
          <w:szCs w:val="28"/>
        </w:rPr>
        <w:t xml:space="preserve">Срок проведения экспозиции </w:t>
      </w:r>
      <w:r w:rsidRPr="00C37B2F">
        <w:rPr>
          <w:b/>
          <w:sz w:val="28"/>
          <w:szCs w:val="28"/>
        </w:rPr>
        <w:t xml:space="preserve">с </w:t>
      </w:r>
      <w:r w:rsidR="00C37B2F" w:rsidRPr="00C37B2F">
        <w:rPr>
          <w:b/>
          <w:sz w:val="28"/>
          <w:szCs w:val="28"/>
        </w:rPr>
        <w:t>17 июня 2024</w:t>
      </w:r>
      <w:r w:rsidRPr="00C37B2F">
        <w:rPr>
          <w:b/>
          <w:sz w:val="28"/>
          <w:szCs w:val="28"/>
        </w:rPr>
        <w:t xml:space="preserve"> года по </w:t>
      </w:r>
      <w:r w:rsidR="00C37B2F" w:rsidRPr="00C37B2F">
        <w:rPr>
          <w:b/>
          <w:sz w:val="28"/>
          <w:szCs w:val="28"/>
        </w:rPr>
        <w:t>4 июля</w:t>
      </w:r>
      <w:r w:rsidRPr="00C37B2F">
        <w:rPr>
          <w:b/>
          <w:sz w:val="28"/>
          <w:szCs w:val="28"/>
        </w:rPr>
        <w:t xml:space="preserve"> 202</w:t>
      </w:r>
      <w:r w:rsidR="00D923EC" w:rsidRPr="00C37B2F">
        <w:rPr>
          <w:b/>
          <w:sz w:val="28"/>
          <w:szCs w:val="28"/>
        </w:rPr>
        <w:t xml:space="preserve">4 </w:t>
      </w:r>
      <w:r w:rsidRPr="00C37B2F">
        <w:rPr>
          <w:b/>
          <w:sz w:val="28"/>
          <w:szCs w:val="28"/>
        </w:rPr>
        <w:t>года.</w:t>
      </w:r>
    </w:p>
    <w:p w:rsidR="00D30FE2" w:rsidRDefault="005B0F3A" w:rsidP="005B0F3A">
      <w:pPr>
        <w:pStyle w:val="1"/>
        <w:spacing w:before="0" w:after="0"/>
        <w:ind w:firstLine="708"/>
        <w:jc w:val="both"/>
        <w:rPr>
          <w:sz w:val="28"/>
          <w:szCs w:val="28"/>
        </w:rPr>
      </w:pPr>
      <w:r w:rsidRPr="00C37B2F">
        <w:rPr>
          <w:sz w:val="28"/>
          <w:szCs w:val="28"/>
        </w:rPr>
        <w:t xml:space="preserve">Дни и часы, в которые возможно посещение указанной экспозиции: </w:t>
      </w:r>
    </w:p>
    <w:p w:rsidR="005B0F3A" w:rsidRPr="00C37B2F" w:rsidRDefault="005B0F3A" w:rsidP="00D30FE2">
      <w:pPr>
        <w:pStyle w:val="1"/>
        <w:spacing w:before="0" w:after="0"/>
        <w:jc w:val="both"/>
        <w:rPr>
          <w:sz w:val="28"/>
          <w:szCs w:val="28"/>
        </w:rPr>
      </w:pPr>
      <w:proofErr w:type="spellStart"/>
      <w:r w:rsidRPr="00C37B2F">
        <w:rPr>
          <w:sz w:val="28"/>
          <w:szCs w:val="28"/>
        </w:rPr>
        <w:t>пн-пт</w:t>
      </w:r>
      <w:proofErr w:type="spellEnd"/>
      <w:r w:rsidRPr="00C37B2F">
        <w:rPr>
          <w:sz w:val="28"/>
          <w:szCs w:val="28"/>
        </w:rPr>
        <w:t xml:space="preserve"> с 8.00 до 17.00, перерыв с 12.00 до 13.00, сб. и вс. – выходные дни.</w:t>
      </w:r>
    </w:p>
    <w:p w:rsidR="005B0F3A" w:rsidRPr="00C37B2F" w:rsidRDefault="005B0F3A" w:rsidP="005B0F3A">
      <w:pPr>
        <w:pStyle w:val="1"/>
        <w:spacing w:before="0" w:after="0"/>
        <w:ind w:firstLine="708"/>
        <w:jc w:val="both"/>
        <w:rPr>
          <w:sz w:val="28"/>
          <w:szCs w:val="28"/>
        </w:rPr>
      </w:pPr>
      <w:r w:rsidRPr="00C37B2F">
        <w:rPr>
          <w:sz w:val="28"/>
          <w:szCs w:val="28"/>
        </w:rPr>
        <w:t xml:space="preserve">Участники общественных обсуждений имеют право вносить предложения и замечания, касающиеся проектов, подлежащих рассмотрению на общественных обсуждениях, </w:t>
      </w:r>
      <w:r w:rsidR="00C37B2F" w:rsidRPr="00C37B2F">
        <w:rPr>
          <w:b/>
          <w:sz w:val="28"/>
          <w:szCs w:val="28"/>
        </w:rPr>
        <w:t>с 17 июня 2024 года по 4 июля 2024 года.</w:t>
      </w:r>
    </w:p>
    <w:p w:rsidR="005B0F3A" w:rsidRPr="00C37B2F" w:rsidRDefault="005B0F3A" w:rsidP="005B0F3A">
      <w:pPr>
        <w:pStyle w:val="1"/>
        <w:spacing w:before="0" w:after="0"/>
        <w:ind w:firstLine="708"/>
        <w:jc w:val="both"/>
        <w:rPr>
          <w:sz w:val="28"/>
          <w:szCs w:val="28"/>
        </w:rPr>
      </w:pPr>
      <w:r w:rsidRPr="00C37B2F">
        <w:rPr>
          <w:sz w:val="28"/>
          <w:szCs w:val="28"/>
        </w:rPr>
        <w:t xml:space="preserve"> Посредством:</w:t>
      </w:r>
    </w:p>
    <w:p w:rsidR="00D30FE2" w:rsidRPr="00C37B2F" w:rsidRDefault="005B0F3A" w:rsidP="00D30FE2">
      <w:pPr>
        <w:pStyle w:val="1"/>
        <w:spacing w:before="0" w:after="0"/>
        <w:ind w:firstLine="708"/>
        <w:jc w:val="both"/>
        <w:rPr>
          <w:sz w:val="28"/>
          <w:szCs w:val="28"/>
        </w:rPr>
      </w:pPr>
      <w:r w:rsidRPr="00C37B2F">
        <w:rPr>
          <w:sz w:val="28"/>
          <w:szCs w:val="28"/>
        </w:rPr>
        <w:t xml:space="preserve">- официального </w:t>
      </w:r>
      <w:r w:rsidR="00D30FE2" w:rsidRPr="00C37B2F">
        <w:rPr>
          <w:sz w:val="28"/>
          <w:szCs w:val="28"/>
        </w:rPr>
        <w:t>сайта</w:t>
      </w:r>
      <w:r w:rsidR="00D30FE2">
        <w:rPr>
          <w:sz w:val="28"/>
          <w:szCs w:val="28"/>
        </w:rPr>
        <w:t xml:space="preserve">: </w:t>
      </w:r>
      <w:r w:rsidR="00D30FE2" w:rsidRPr="00D30FE2">
        <w:rPr>
          <w:sz w:val="28"/>
          <w:szCs w:val="28"/>
        </w:rPr>
        <w:t>adm-mtsensk.ru</w:t>
      </w:r>
      <w:r w:rsidR="00D30FE2">
        <w:rPr>
          <w:sz w:val="28"/>
          <w:szCs w:val="28"/>
        </w:rPr>
        <w:t>;</w:t>
      </w:r>
    </w:p>
    <w:p w:rsidR="005B0F3A" w:rsidRPr="00D30FE2" w:rsidRDefault="005B0F3A" w:rsidP="00D30FE2">
      <w:pPr>
        <w:shd w:val="clear" w:color="auto" w:fill="FFFFFF"/>
        <w:suppressAutoHyphens w:val="0"/>
        <w:ind w:firstLine="709"/>
        <w:jc w:val="both"/>
        <w:rPr>
          <w:color w:val="1A1A1A"/>
          <w:sz w:val="28"/>
          <w:szCs w:val="28"/>
          <w:lang w:eastAsia="ru-RU"/>
        </w:rPr>
      </w:pPr>
      <w:r w:rsidRPr="00D30FE2">
        <w:rPr>
          <w:sz w:val="28"/>
          <w:szCs w:val="28"/>
        </w:rPr>
        <w:t>-в письменной форме в адрес Комиссии</w:t>
      </w:r>
      <w:r w:rsidR="00C37B2F" w:rsidRPr="00D30FE2">
        <w:rPr>
          <w:sz w:val="28"/>
          <w:szCs w:val="28"/>
        </w:rPr>
        <w:t xml:space="preserve"> по землепользованию и застройке города Мценска</w:t>
      </w:r>
      <w:r w:rsidR="00D30FE2" w:rsidRPr="00D30FE2">
        <w:rPr>
          <w:sz w:val="28"/>
          <w:szCs w:val="28"/>
        </w:rPr>
        <w:t xml:space="preserve">: </w:t>
      </w:r>
      <w:r w:rsidR="00D30FE2" w:rsidRPr="00D30FE2">
        <w:rPr>
          <w:color w:val="1A1A1A"/>
          <w:sz w:val="28"/>
          <w:szCs w:val="28"/>
          <w:lang w:eastAsia="ru-RU"/>
        </w:rPr>
        <w:t>г. Мценск, пл. Ленина, 1; или на адресэлектронной почты: architectura-adm@yandex.ru;</w:t>
      </w:r>
    </w:p>
    <w:p w:rsidR="00D30FE2" w:rsidRDefault="005B0F3A" w:rsidP="005B0F3A">
      <w:pPr>
        <w:pStyle w:val="1"/>
        <w:spacing w:before="0" w:after="0"/>
        <w:ind w:firstLine="708"/>
        <w:jc w:val="both"/>
        <w:rPr>
          <w:sz w:val="28"/>
          <w:szCs w:val="28"/>
        </w:rPr>
      </w:pPr>
      <w:r w:rsidRPr="00C37B2F">
        <w:rPr>
          <w:sz w:val="28"/>
          <w:szCs w:val="28"/>
        </w:rPr>
        <w:t>- записи в книге учёта посетителей экспозиции</w:t>
      </w:r>
      <w:r w:rsidR="00D30FE2">
        <w:rPr>
          <w:sz w:val="28"/>
          <w:szCs w:val="28"/>
        </w:rPr>
        <w:t xml:space="preserve">, размещенной по адресу: </w:t>
      </w:r>
    </w:p>
    <w:p w:rsidR="005B0F3A" w:rsidRPr="00C37B2F" w:rsidRDefault="00D30FE2" w:rsidP="00D30FE2">
      <w:pPr>
        <w:pStyle w:val="1"/>
        <w:spacing w:before="0" w:after="0"/>
        <w:jc w:val="both"/>
        <w:rPr>
          <w:sz w:val="28"/>
          <w:szCs w:val="28"/>
        </w:rPr>
      </w:pPr>
      <w:r w:rsidRPr="00C37B2F">
        <w:rPr>
          <w:sz w:val="28"/>
          <w:szCs w:val="28"/>
        </w:rPr>
        <w:t>г. Мценск, пл. Ленина, д. 1, холл 1 этажа.</w:t>
      </w:r>
    </w:p>
    <w:p w:rsidR="005B0F3A" w:rsidRPr="00C37B2F" w:rsidRDefault="005B0F3A" w:rsidP="005B0F3A">
      <w:pPr>
        <w:pStyle w:val="1"/>
        <w:spacing w:before="0" w:after="0"/>
        <w:ind w:firstLine="708"/>
        <w:jc w:val="both"/>
        <w:rPr>
          <w:sz w:val="28"/>
          <w:szCs w:val="28"/>
        </w:rPr>
      </w:pPr>
      <w:r w:rsidRPr="00C37B2F">
        <w:rPr>
          <w:sz w:val="28"/>
          <w:szCs w:val="28"/>
        </w:rPr>
        <w:t xml:space="preserve">Наименование официального сайта, на котором размещены проекты, подлежащие рассмотрению на общественных обсуждениях, и информационные </w:t>
      </w:r>
      <w:r w:rsidRPr="00C37B2F">
        <w:rPr>
          <w:sz w:val="28"/>
          <w:szCs w:val="28"/>
        </w:rPr>
        <w:lastRenderedPageBreak/>
        <w:t xml:space="preserve">материалы к ним: </w:t>
      </w:r>
      <w:hyperlink r:id="rId4" w:history="1">
        <w:r w:rsidRPr="00C37B2F">
          <w:rPr>
            <w:rStyle w:val="a4"/>
            <w:color w:val="auto"/>
            <w:sz w:val="28"/>
            <w:szCs w:val="28"/>
          </w:rPr>
          <w:t>www.adm-mtsensk.ru</w:t>
        </w:r>
      </w:hyperlink>
      <w:r w:rsidRPr="00C37B2F">
        <w:t xml:space="preserve">, </w:t>
      </w:r>
      <w:r w:rsidRPr="00C37B2F">
        <w:rPr>
          <w:sz w:val="28"/>
          <w:szCs w:val="28"/>
        </w:rPr>
        <w:t>раздел «Архитектура градостроительство. Проведение общественных обсуждений и публичных слушаний».</w:t>
      </w:r>
    </w:p>
    <w:p w:rsidR="005B0F3A" w:rsidRPr="00C37B2F" w:rsidRDefault="005B0F3A" w:rsidP="005B0F3A">
      <w:pPr>
        <w:pStyle w:val="1"/>
        <w:spacing w:before="0" w:after="0"/>
        <w:ind w:firstLine="708"/>
        <w:jc w:val="both"/>
        <w:rPr>
          <w:spacing w:val="1"/>
          <w:sz w:val="28"/>
          <w:szCs w:val="28"/>
        </w:rPr>
      </w:pPr>
      <w:r w:rsidRPr="00C37B2F">
        <w:rPr>
          <w:sz w:val="28"/>
          <w:szCs w:val="28"/>
        </w:rPr>
        <w:t xml:space="preserve">Дата размещения проектов, подлежащих рассмотрению на общественных обсуждениях, и информационных материалов к ним на указанном официальном сайте: </w:t>
      </w:r>
      <w:r w:rsidR="00C37B2F" w:rsidRPr="00C37B2F">
        <w:rPr>
          <w:b/>
          <w:sz w:val="28"/>
          <w:szCs w:val="28"/>
        </w:rPr>
        <w:t>17 июня</w:t>
      </w:r>
      <w:r w:rsidRPr="00C37B2F">
        <w:rPr>
          <w:b/>
          <w:sz w:val="28"/>
          <w:szCs w:val="28"/>
        </w:rPr>
        <w:t xml:space="preserve"> 202</w:t>
      </w:r>
      <w:r w:rsidR="00D923EC" w:rsidRPr="00C37B2F">
        <w:rPr>
          <w:b/>
          <w:sz w:val="28"/>
          <w:szCs w:val="28"/>
        </w:rPr>
        <w:t>4</w:t>
      </w:r>
      <w:r w:rsidRPr="00C37B2F">
        <w:rPr>
          <w:b/>
          <w:sz w:val="28"/>
          <w:szCs w:val="28"/>
        </w:rPr>
        <w:t xml:space="preserve"> года</w:t>
      </w:r>
      <w:r w:rsidRPr="00C37B2F">
        <w:rPr>
          <w:sz w:val="28"/>
          <w:szCs w:val="28"/>
        </w:rPr>
        <w:t>.</w:t>
      </w:r>
    </w:p>
    <w:p w:rsidR="005B0F3A" w:rsidRPr="00C37B2F" w:rsidRDefault="005B0F3A" w:rsidP="005B0F3A">
      <w:pPr>
        <w:pStyle w:val="1"/>
        <w:spacing w:before="0" w:after="0"/>
        <w:ind w:firstLine="708"/>
        <w:jc w:val="both"/>
        <w:rPr>
          <w:spacing w:val="1"/>
          <w:sz w:val="28"/>
          <w:szCs w:val="28"/>
        </w:rPr>
      </w:pPr>
      <w:r w:rsidRPr="00C37B2F">
        <w:rPr>
          <w:spacing w:val="1"/>
          <w:sz w:val="28"/>
          <w:szCs w:val="28"/>
        </w:rPr>
        <w:t>Участники  общественных обсуждений при внесении замечаний и предложений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копий документов, подтверждающих такие сведения.</w:t>
      </w:r>
    </w:p>
    <w:p w:rsidR="005B0F3A" w:rsidRPr="00C37B2F" w:rsidRDefault="005B0F3A" w:rsidP="005B0F3A">
      <w:pPr>
        <w:pStyle w:val="1"/>
        <w:spacing w:before="0" w:after="0"/>
        <w:ind w:firstLine="708"/>
        <w:jc w:val="both"/>
        <w:rPr>
          <w:spacing w:val="1"/>
          <w:sz w:val="28"/>
          <w:szCs w:val="28"/>
        </w:rPr>
      </w:pPr>
      <w:r w:rsidRPr="00C37B2F">
        <w:rPr>
          <w:spacing w:val="1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5B0F3A" w:rsidRPr="00C37B2F" w:rsidRDefault="005B0F3A" w:rsidP="005B0F3A">
      <w:pPr>
        <w:pStyle w:val="1"/>
        <w:spacing w:before="0" w:after="0"/>
        <w:ind w:firstLine="708"/>
        <w:jc w:val="both"/>
        <w:rPr>
          <w:spacing w:val="1"/>
          <w:sz w:val="28"/>
          <w:szCs w:val="28"/>
        </w:rPr>
      </w:pPr>
      <w:r w:rsidRPr="00C37B2F">
        <w:rPr>
          <w:spacing w:val="1"/>
          <w:sz w:val="28"/>
          <w:szCs w:val="28"/>
        </w:rPr>
        <w:t>Не требуется предоставление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лиц), если данными лицами вносятся предложения и замечания, касающиеся проектов, посредством официального сайта (при условии, что эти сведения содержатся на официальном сайте).</w:t>
      </w:r>
    </w:p>
    <w:p w:rsidR="005B0F3A" w:rsidRPr="00C37B2F" w:rsidRDefault="005B0F3A" w:rsidP="005B0F3A">
      <w:pPr>
        <w:pStyle w:val="1"/>
        <w:spacing w:before="0" w:after="0"/>
        <w:ind w:firstLine="708"/>
        <w:jc w:val="both"/>
        <w:rPr>
          <w:spacing w:val="1"/>
          <w:sz w:val="28"/>
          <w:szCs w:val="28"/>
        </w:rPr>
      </w:pPr>
      <w:r w:rsidRPr="00C37B2F">
        <w:rPr>
          <w:spacing w:val="1"/>
          <w:sz w:val="28"/>
          <w:szCs w:val="28"/>
        </w:rPr>
        <w:t>Порядок проведения общественных обсуждений определён в решении Мценского городского Совета народных депутатов от 28 марта 2019 года    № 155-МПА «О положении об организации и проведении общественных обсуждений и публичных слушаний по вопросам градостроительной деятельности на территории города Мценска»</w:t>
      </w:r>
    </w:p>
    <w:p w:rsidR="005B0F3A" w:rsidRPr="00C37B2F" w:rsidRDefault="005B0F3A" w:rsidP="005B0F3A">
      <w:pPr>
        <w:pStyle w:val="1"/>
        <w:spacing w:before="0" w:after="0"/>
        <w:ind w:firstLine="708"/>
        <w:jc w:val="both"/>
        <w:rPr>
          <w:spacing w:val="1"/>
          <w:sz w:val="28"/>
          <w:szCs w:val="28"/>
        </w:rPr>
      </w:pPr>
      <w:r w:rsidRPr="00C37B2F">
        <w:rPr>
          <w:spacing w:val="1"/>
          <w:sz w:val="28"/>
          <w:szCs w:val="28"/>
        </w:rPr>
        <w:t>Контактный номер телефона для получения справки по вопросам, связанным с проведением процедуры общественных обсуждений: 8 (48646) 2-</w:t>
      </w:r>
      <w:r w:rsidR="00D923EC" w:rsidRPr="00C37B2F">
        <w:rPr>
          <w:spacing w:val="1"/>
          <w:sz w:val="28"/>
          <w:szCs w:val="28"/>
        </w:rPr>
        <w:t>58-82</w:t>
      </w:r>
      <w:r w:rsidRPr="00C37B2F">
        <w:rPr>
          <w:spacing w:val="1"/>
          <w:sz w:val="28"/>
          <w:szCs w:val="28"/>
        </w:rPr>
        <w:t>.</w:t>
      </w:r>
    </w:p>
    <w:p w:rsidR="005B0F3A" w:rsidRPr="00C37B2F" w:rsidRDefault="005B0F3A" w:rsidP="005B0F3A">
      <w:pPr>
        <w:pStyle w:val="1"/>
        <w:spacing w:before="0" w:after="0"/>
        <w:ind w:firstLine="708"/>
        <w:jc w:val="both"/>
        <w:rPr>
          <w:spacing w:val="1"/>
          <w:sz w:val="28"/>
          <w:szCs w:val="28"/>
        </w:rPr>
      </w:pPr>
    </w:p>
    <w:p w:rsidR="005B0F3A" w:rsidRPr="00C37B2F" w:rsidRDefault="005B0F3A" w:rsidP="005B0F3A">
      <w:pPr>
        <w:pStyle w:val="1"/>
        <w:spacing w:before="0" w:after="0"/>
        <w:ind w:firstLine="708"/>
        <w:jc w:val="both"/>
        <w:rPr>
          <w:spacing w:val="1"/>
          <w:sz w:val="28"/>
          <w:szCs w:val="28"/>
        </w:rPr>
      </w:pPr>
    </w:p>
    <w:p w:rsidR="005B0F3A" w:rsidRPr="00C37B2F" w:rsidRDefault="005B0F3A" w:rsidP="005B0F3A">
      <w:pPr>
        <w:rPr>
          <w:spacing w:val="1"/>
          <w:sz w:val="28"/>
          <w:szCs w:val="28"/>
        </w:rPr>
      </w:pPr>
      <w:r w:rsidRPr="00C37B2F">
        <w:rPr>
          <w:spacing w:val="1"/>
          <w:sz w:val="28"/>
          <w:szCs w:val="28"/>
        </w:rPr>
        <w:t xml:space="preserve">Заместитель Председателя </w:t>
      </w:r>
    </w:p>
    <w:p w:rsidR="005B0F3A" w:rsidRDefault="005B0F3A" w:rsidP="005B0F3A">
      <w:pPr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Комиссии по землепользованию и </w:t>
      </w:r>
    </w:p>
    <w:p w:rsidR="00E16D68" w:rsidRDefault="005B0F3A" w:rsidP="005B0F3A">
      <w:r>
        <w:rPr>
          <w:spacing w:val="1"/>
          <w:sz w:val="28"/>
          <w:szCs w:val="28"/>
        </w:rPr>
        <w:t>застройке города Мценска                                                           Алексеева С. И.</w:t>
      </w:r>
      <w:bookmarkEnd w:id="0"/>
    </w:p>
    <w:sectPr w:rsidR="00E16D68" w:rsidSect="00D30FE2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55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0F3A"/>
    <w:rsid w:val="00112E82"/>
    <w:rsid w:val="00407E1F"/>
    <w:rsid w:val="005B0F3A"/>
    <w:rsid w:val="00991685"/>
    <w:rsid w:val="009A2535"/>
    <w:rsid w:val="00B43431"/>
    <w:rsid w:val="00B85314"/>
    <w:rsid w:val="00C37B2F"/>
    <w:rsid w:val="00D30FE2"/>
    <w:rsid w:val="00D923EC"/>
    <w:rsid w:val="00E16D68"/>
    <w:rsid w:val="00F64E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F3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B0F3A"/>
    <w:pPr>
      <w:spacing w:before="100" w:beforeAutospacing="1" w:after="119"/>
    </w:pPr>
    <w:rPr>
      <w:sz w:val="24"/>
      <w:szCs w:val="24"/>
      <w:lang w:eastAsia="ru-RU"/>
    </w:rPr>
  </w:style>
  <w:style w:type="character" w:styleId="a4">
    <w:name w:val="Hyperlink"/>
    <w:basedOn w:val="a0"/>
    <w:rsid w:val="005B0F3A"/>
    <w:rPr>
      <w:color w:val="0000FF"/>
      <w:u w:val="single"/>
    </w:rPr>
  </w:style>
  <w:style w:type="paragraph" w:customStyle="1" w:styleId="1">
    <w:name w:val="Обычный (веб)1"/>
    <w:basedOn w:val="a"/>
    <w:rsid w:val="005B0F3A"/>
    <w:pPr>
      <w:spacing w:before="100" w:after="119" w:line="100" w:lineRule="atLeast"/>
    </w:pPr>
    <w:rPr>
      <w:sz w:val="24"/>
      <w:szCs w:val="24"/>
    </w:rPr>
  </w:style>
  <w:style w:type="paragraph" w:styleId="a5">
    <w:name w:val="No Spacing"/>
    <w:uiPriority w:val="1"/>
    <w:qFormat/>
    <w:rsid w:val="005B0F3A"/>
    <w:pPr>
      <w:suppressAutoHyphens/>
      <w:spacing w:after="0" w:line="240" w:lineRule="auto"/>
    </w:pPr>
    <w:rPr>
      <w:rFonts w:ascii="Calibri" w:eastAsia="SimSun" w:hAnsi="Calibri" w:cs="font355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6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dm-mtsens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7</cp:revision>
  <cp:lastPrinted>2024-06-07T08:31:00Z</cp:lastPrinted>
  <dcterms:created xsi:type="dcterms:W3CDTF">2020-01-22T12:52:00Z</dcterms:created>
  <dcterms:modified xsi:type="dcterms:W3CDTF">2024-06-17T08:42:00Z</dcterms:modified>
</cp:coreProperties>
</file>