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152" w:rsidRDefault="00FE1152" w:rsidP="00360C31">
      <w:pPr>
        <w:spacing w:after="0" w:line="240" w:lineRule="auto"/>
        <w:ind w:right="-2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0C31" w:rsidRPr="00360C31" w:rsidRDefault="00360C31" w:rsidP="00360C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b/>
          <w:sz w:val="28"/>
          <w:szCs w:val="28"/>
        </w:rPr>
        <w:t>Уведомление о проведении общественных обсуждений материалов оценки воздействия на окружающую среду по объекту государственной экологической экспертизы - ООО «НПО АВРОРА» «Производственно-складское здание. Реконструкция» по адресу: Орловская обл., г. Мценск, ул. Автомагистраль, здание 1У, кадастровые номера земельных участков 57:27:0010504:261, 57:27:0010504:254.</w:t>
      </w:r>
    </w:p>
    <w:p w:rsidR="00360C31" w:rsidRPr="00360C31" w:rsidRDefault="00360C31" w:rsidP="00360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C31" w:rsidRPr="00360C31" w:rsidRDefault="00360C31" w:rsidP="00360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60C31" w:rsidRPr="00360C31" w:rsidRDefault="00360C31" w:rsidP="00360C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4051082"/>
      <w:r w:rsidRPr="00360C31">
        <w:rPr>
          <w:rFonts w:ascii="Times New Roman" w:hAnsi="Times New Roman" w:cs="Times New Roman"/>
          <w:sz w:val="28"/>
          <w:szCs w:val="24"/>
        </w:rPr>
        <w:t>В соответствии с</w:t>
      </w:r>
      <w:r w:rsidRPr="00360C3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60C31">
        <w:rPr>
          <w:rFonts w:ascii="Times New Roman" w:hAnsi="Times New Roman" w:cs="Times New Roman"/>
          <w:sz w:val="28"/>
          <w:szCs w:val="28"/>
        </w:rPr>
        <w:t xml:space="preserve">Федеральным законом от 10.01.2002 года № 7-ФЗ «Об охране окружающей среды», Федеральным законом от 23.11.1995 №174-ФЗ «Об экологической экспертизе», Приказом Государственного комитета РФ по охране окружающей среды от 16.05.2000 №372 «Об утверждении положения об оценке воздействия намечаемой хозяйственной и иной деятельности на окружающую среду в Российской Федерации»: </w:t>
      </w:r>
      <w:proofErr w:type="gramStart"/>
      <w:r w:rsidRPr="00360C31">
        <w:rPr>
          <w:rFonts w:ascii="Times New Roman" w:hAnsi="Times New Roman" w:cs="Times New Roman"/>
          <w:sz w:val="28"/>
          <w:szCs w:val="28"/>
        </w:rPr>
        <w:t xml:space="preserve">ООО «НПО АВРОРА» совместно с администрацией г. Мценска Орловской области </w:t>
      </w:r>
      <w:r w:rsidR="007203D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203DA" w:rsidRPr="008E6BA4">
        <w:rPr>
          <w:rFonts w:ascii="Times New Roman" w:hAnsi="Times New Roman" w:cs="Times New Roman"/>
          <w:sz w:val="28"/>
          <w:szCs w:val="28"/>
        </w:rPr>
        <w:t>с постановлением главы города Мценска</w:t>
      </w:r>
      <w:r w:rsidR="007203DA" w:rsidRPr="00D616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21 декабря 2023 года №5</w:t>
      </w:r>
      <w:r w:rsidR="007203DA" w:rsidRPr="006D62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203DA" w:rsidRPr="008E6BA4">
        <w:rPr>
          <w:rFonts w:ascii="Times New Roman" w:hAnsi="Times New Roman" w:cs="Times New Roman"/>
          <w:sz w:val="28"/>
          <w:szCs w:val="28"/>
        </w:rPr>
        <w:t>«</w:t>
      </w:r>
      <w:r w:rsidR="007203DA" w:rsidRPr="00970DC6">
        <w:rPr>
          <w:rFonts w:ascii="Times New Roman" w:hAnsi="Times New Roman" w:cs="Times New Roman"/>
          <w:sz w:val="28"/>
          <w:szCs w:val="28"/>
        </w:rPr>
        <w:t>О назначении и проведении общественных обсуждений материалов оценки воздействия на окружающую среду</w:t>
      </w:r>
      <w:r w:rsidR="007203DA">
        <w:rPr>
          <w:rFonts w:ascii="Times New Roman" w:hAnsi="Times New Roman" w:cs="Times New Roman"/>
          <w:sz w:val="28"/>
          <w:szCs w:val="28"/>
        </w:rPr>
        <w:t xml:space="preserve"> по объекту государственной  экологической экспертизы» </w:t>
      </w:r>
      <w:r w:rsidRPr="00360C31">
        <w:rPr>
          <w:rFonts w:ascii="Times New Roman" w:hAnsi="Times New Roman" w:cs="Times New Roman"/>
          <w:sz w:val="28"/>
          <w:szCs w:val="28"/>
        </w:rPr>
        <w:t>уведомляе</w:t>
      </w:r>
      <w:r w:rsidR="007203DA">
        <w:rPr>
          <w:rFonts w:ascii="Times New Roman" w:hAnsi="Times New Roman" w:cs="Times New Roman"/>
          <w:sz w:val="28"/>
          <w:szCs w:val="28"/>
        </w:rPr>
        <w:t>м</w:t>
      </w:r>
      <w:r w:rsidRPr="00360C31">
        <w:rPr>
          <w:rFonts w:ascii="Times New Roman" w:hAnsi="Times New Roman" w:cs="Times New Roman"/>
          <w:sz w:val="28"/>
          <w:szCs w:val="28"/>
        </w:rPr>
        <w:t xml:space="preserve"> о проведении общественных обсуждений материалов оценки воздействия на окружающую среду по объекту государственной экологической экспертизы - ООО «НПО АВРОРА» «Производственно-складское</w:t>
      </w:r>
      <w:proofErr w:type="gramEnd"/>
      <w:r w:rsidRPr="00360C31">
        <w:rPr>
          <w:rFonts w:ascii="Times New Roman" w:hAnsi="Times New Roman" w:cs="Times New Roman"/>
          <w:sz w:val="28"/>
          <w:szCs w:val="28"/>
        </w:rPr>
        <w:t xml:space="preserve"> здание. Реконструкция» по адресу: Орловская обл., г. Мценск, ул. Автомагистраль, здание 1У, кадастровые номера земельных участков 57:27:0010504:261, 57:27:0010504:254.</w:t>
      </w:r>
    </w:p>
    <w:p w:rsidR="00360C31" w:rsidRPr="00360C31" w:rsidRDefault="00360C31" w:rsidP="00360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b/>
          <w:sz w:val="28"/>
          <w:szCs w:val="24"/>
        </w:rPr>
        <w:tab/>
      </w:r>
      <w:r w:rsidRPr="00360C31">
        <w:rPr>
          <w:rFonts w:ascii="Times New Roman" w:hAnsi="Times New Roman" w:cs="Times New Roman"/>
          <w:sz w:val="28"/>
          <w:szCs w:val="24"/>
        </w:rPr>
        <w:t xml:space="preserve">Целью проведения является прохождение </w:t>
      </w:r>
      <w:r w:rsidRPr="00360C31">
        <w:rPr>
          <w:rFonts w:ascii="Times New Roman" w:hAnsi="Times New Roman" w:cs="Times New Roman"/>
          <w:sz w:val="28"/>
          <w:szCs w:val="28"/>
        </w:rPr>
        <w:t>государственной экологической экспертизы проектной документации по объект</w:t>
      </w:r>
      <w:proofErr w:type="gramStart"/>
      <w:r w:rsidRPr="00360C31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360C31">
        <w:rPr>
          <w:rFonts w:ascii="Times New Roman" w:hAnsi="Times New Roman" w:cs="Times New Roman"/>
          <w:sz w:val="28"/>
          <w:szCs w:val="28"/>
        </w:rPr>
        <w:t xml:space="preserve"> «НПО АВРОРА» - «Производственно-складское здание. Реконструкция» по адресу: Орловская обл., г. Мценск, ул. Автомагистраль, здание 1У.</w:t>
      </w:r>
    </w:p>
    <w:p w:rsidR="00360C31" w:rsidRPr="00360C31" w:rsidRDefault="00360C31" w:rsidP="00360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ab/>
        <w:t xml:space="preserve">Цель намечаемой деятельности: вторичное использование цветных и драгоценных металлов посредством переработки печатных монтажных плат (ПМП) или сходных сырьевых материалов. </w:t>
      </w:r>
    </w:p>
    <w:p w:rsidR="00360C31" w:rsidRPr="00360C31" w:rsidRDefault="00360C31" w:rsidP="00360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4"/>
        </w:rPr>
        <w:tab/>
        <w:t>Место осуществления деятельности:</w:t>
      </w:r>
      <w:r w:rsidRPr="00360C3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60C31">
        <w:rPr>
          <w:rFonts w:ascii="Times New Roman" w:hAnsi="Times New Roman" w:cs="Times New Roman"/>
          <w:sz w:val="28"/>
          <w:szCs w:val="28"/>
        </w:rPr>
        <w:t>Орловская обл., г. Мценск, ул. Автомагистраль, здание 1У.</w:t>
      </w:r>
    </w:p>
    <w:p w:rsidR="00360C31" w:rsidRPr="00360C31" w:rsidRDefault="00360C31" w:rsidP="00360C31">
      <w:pPr>
        <w:spacing w:after="0" w:line="240" w:lineRule="auto"/>
        <w:jc w:val="both"/>
        <w:rPr>
          <w:rFonts w:ascii="Times New Roman" w:eastAsia="Mabry Pro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4"/>
        </w:rPr>
        <w:tab/>
        <w:t xml:space="preserve">Заказчик проекта: </w:t>
      </w:r>
      <w:r w:rsidRPr="00360C31">
        <w:rPr>
          <w:rFonts w:ascii="Times New Roman" w:hAnsi="Times New Roman" w:cs="Times New Roman"/>
          <w:sz w:val="28"/>
          <w:szCs w:val="28"/>
        </w:rPr>
        <w:t xml:space="preserve">ООО «НПО АВРОРА» </w:t>
      </w:r>
      <w:r w:rsidRPr="00360C31">
        <w:rPr>
          <w:rFonts w:ascii="Times New Roman" w:hAnsi="Times New Roman" w:cs="Times New Roman"/>
          <w:sz w:val="28"/>
          <w:szCs w:val="28"/>
          <w:lang w:eastAsia="en-US"/>
        </w:rPr>
        <w:t>303035 Орловская обл., г. Мценск, ул. Автомагистраль, здание 1у, комн.</w:t>
      </w:r>
      <w:r w:rsidRPr="00360C31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360C31">
        <w:rPr>
          <w:rFonts w:ascii="Times New Roman" w:hAnsi="Times New Roman" w:cs="Times New Roman"/>
          <w:sz w:val="28"/>
          <w:szCs w:val="28"/>
          <w:lang w:eastAsia="en-US"/>
        </w:rPr>
        <w:t>230, Тел.:</w:t>
      </w:r>
      <w:r w:rsidRPr="00360C31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360C31">
        <w:rPr>
          <w:rFonts w:ascii="Times New Roman" w:hAnsi="Times New Roman" w:cs="Times New Roman"/>
          <w:sz w:val="28"/>
          <w:szCs w:val="28"/>
          <w:lang w:eastAsia="en-US"/>
        </w:rPr>
        <w:t xml:space="preserve">+7 (48646) 7-44-40,    </w:t>
      </w:r>
      <w:r w:rsidRPr="00360C31">
        <w:rPr>
          <w:rFonts w:ascii="Times New Roman" w:hAnsi="Times New Roman" w:cs="Times New Roman"/>
          <w:sz w:val="28"/>
          <w:szCs w:val="28"/>
          <w:lang w:val="en-US" w:eastAsia="en-US"/>
        </w:rPr>
        <w:t>e</w:t>
      </w:r>
      <w:r w:rsidRPr="00360C31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360C31">
        <w:rPr>
          <w:rFonts w:ascii="Times New Roman" w:hAnsi="Times New Roman" w:cs="Times New Roman"/>
          <w:sz w:val="28"/>
          <w:szCs w:val="28"/>
          <w:lang w:val="en-US" w:eastAsia="en-US"/>
        </w:rPr>
        <w:t>mail</w:t>
      </w:r>
      <w:r w:rsidRPr="00360C31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  <w:r w:rsidRPr="00360C31">
        <w:rPr>
          <w:rFonts w:ascii="Times New Roman" w:eastAsia="Mabry Pro" w:hAnsi="Times New Roman" w:cs="Times New Roman"/>
          <w:sz w:val="28"/>
          <w:szCs w:val="28"/>
          <w:lang w:val="en-US"/>
        </w:rPr>
        <w:t>aurora</w:t>
      </w:r>
      <w:r w:rsidRPr="00360C31">
        <w:rPr>
          <w:rFonts w:ascii="Times New Roman" w:eastAsia="Mabry Pro" w:hAnsi="Times New Roman" w:cs="Times New Roman"/>
          <w:sz w:val="28"/>
          <w:szCs w:val="28"/>
        </w:rPr>
        <w:t>.</w:t>
      </w:r>
      <w:r w:rsidRPr="00360C31">
        <w:rPr>
          <w:rFonts w:ascii="Times New Roman" w:eastAsia="Mabry Pro" w:hAnsi="Times New Roman" w:cs="Times New Roman"/>
          <w:sz w:val="28"/>
          <w:szCs w:val="28"/>
          <w:lang w:val="en-US"/>
        </w:rPr>
        <w:t>info</w:t>
      </w:r>
      <w:r w:rsidRPr="00360C31">
        <w:rPr>
          <w:rFonts w:ascii="Times New Roman" w:eastAsia="Mabry Pro" w:hAnsi="Times New Roman" w:cs="Times New Roman"/>
          <w:sz w:val="28"/>
          <w:szCs w:val="28"/>
        </w:rPr>
        <w:t>@</w:t>
      </w:r>
      <w:proofErr w:type="spellStart"/>
      <w:r w:rsidRPr="00360C31">
        <w:rPr>
          <w:rFonts w:ascii="Times New Roman" w:eastAsia="Mabry Pro" w:hAnsi="Times New Roman" w:cs="Times New Roman"/>
          <w:sz w:val="28"/>
          <w:szCs w:val="28"/>
          <w:lang w:val="en-US"/>
        </w:rPr>
        <w:t>auroranpo</w:t>
      </w:r>
      <w:proofErr w:type="spellEnd"/>
      <w:r w:rsidRPr="00360C31">
        <w:rPr>
          <w:rFonts w:ascii="Times New Roman" w:eastAsia="Mabry Pro" w:hAnsi="Times New Roman" w:cs="Times New Roman"/>
          <w:sz w:val="28"/>
          <w:szCs w:val="28"/>
        </w:rPr>
        <w:t>.</w:t>
      </w:r>
      <w:r w:rsidRPr="00360C31">
        <w:rPr>
          <w:rFonts w:ascii="Times New Roman" w:eastAsia="Mabry Pro" w:hAnsi="Times New Roman" w:cs="Times New Roman"/>
          <w:sz w:val="28"/>
          <w:szCs w:val="28"/>
          <w:lang w:val="en-US"/>
        </w:rPr>
        <w:t>ru</w:t>
      </w:r>
      <w:r w:rsidRPr="00360C31">
        <w:rPr>
          <w:rFonts w:ascii="Times New Roman" w:eastAsia="Mabry Pro" w:hAnsi="Times New Roman" w:cs="Times New Roman"/>
          <w:sz w:val="28"/>
          <w:szCs w:val="28"/>
        </w:rPr>
        <w:t xml:space="preserve">; </w:t>
      </w:r>
      <w:hyperlink r:id="rId6" w:history="1"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  <w:lang w:val="en-US"/>
          </w:rPr>
          <w:t>odo</w:t>
        </w:r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</w:rPr>
          <w:t>.</w:t>
        </w:r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  <w:lang w:val="en-US"/>
          </w:rPr>
          <w:t>aurora</w:t>
        </w:r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</w:rPr>
          <w:t>@</w:t>
        </w:r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  <w:lang w:val="en-US"/>
          </w:rPr>
          <w:t>auroranpo</w:t>
        </w:r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</w:rPr>
          <w:t>.</w:t>
        </w:r>
        <w:r w:rsidRPr="00360C31">
          <w:rPr>
            <w:rFonts w:ascii="Times New Roman" w:eastAsia="Mabry Pro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360C31">
        <w:rPr>
          <w:rFonts w:ascii="Times New Roman" w:eastAsia="Mabry Pro" w:hAnsi="Times New Roman" w:cs="Times New Roman"/>
          <w:sz w:val="28"/>
          <w:szCs w:val="28"/>
        </w:rPr>
        <w:t>.</w:t>
      </w:r>
    </w:p>
    <w:p w:rsidR="00360C31" w:rsidRPr="00360C31" w:rsidRDefault="00360C31" w:rsidP="00360C31">
      <w:pPr>
        <w:spacing w:after="0" w:line="324" w:lineRule="atLeast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ab/>
        <w:t xml:space="preserve">Разработчик проекта: ООО «Полевой», 445044, РФ, Самарская область, город Тольятти, ул. Южное шоссе, д. 79, 3й этаж, тел.: </w:t>
      </w:r>
      <w:r w:rsidRPr="00360C31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8 800 700 84 14, </w:t>
      </w:r>
      <w:r w:rsidR="00720A7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       </w:t>
      </w:r>
      <w:hyperlink r:id="rId7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+7 8482 21 16 33</w:t>
        </w:r>
      </w:hyperlink>
      <w:r w:rsidRPr="00360C3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info@polevoy.pro</w:t>
        </w:r>
      </w:hyperlink>
      <w:r w:rsidRPr="00360C31">
        <w:rPr>
          <w:rFonts w:ascii="Times New Roman" w:hAnsi="Times New Roman" w:cs="Times New Roman"/>
          <w:sz w:val="28"/>
          <w:szCs w:val="28"/>
        </w:rPr>
        <w:t xml:space="preserve">, сайт: </w:t>
      </w:r>
      <w:hyperlink r:id="rId9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https://polevoy.pro/contacts/</w:t>
        </w:r>
      </w:hyperlink>
      <w:r w:rsidRPr="00360C31">
        <w:rPr>
          <w:rFonts w:ascii="Times New Roman" w:hAnsi="Times New Roman" w:cs="Times New Roman"/>
          <w:sz w:val="28"/>
          <w:szCs w:val="28"/>
        </w:rPr>
        <w:t>.</w:t>
      </w:r>
    </w:p>
    <w:p w:rsidR="00720A74" w:rsidRDefault="00360C31" w:rsidP="00360C31">
      <w:pPr>
        <w:suppressAutoHyphens/>
        <w:spacing w:after="0" w:line="100" w:lineRule="atLeast"/>
        <w:ind w:firstLine="708"/>
        <w:jc w:val="both"/>
        <w:rPr>
          <w:rFonts w:ascii="Times New Roman" w:hAnsi="Times New Roman" w:cs="Times New Roman"/>
          <w:sz w:val="24"/>
          <w:szCs w:val="28"/>
          <w:lang w:eastAsia="ar-SA"/>
        </w:rPr>
      </w:pPr>
      <w:r w:rsidRPr="00360C31">
        <w:rPr>
          <w:rFonts w:ascii="Times New Roman" w:hAnsi="Times New Roman" w:cs="Times New Roman"/>
          <w:sz w:val="24"/>
          <w:szCs w:val="28"/>
          <w:lang w:eastAsia="ar-SA"/>
        </w:rPr>
        <w:tab/>
      </w:r>
    </w:p>
    <w:p w:rsidR="00720A74" w:rsidRPr="00720A74" w:rsidRDefault="00720A74" w:rsidP="00720A74">
      <w:pPr>
        <w:shd w:val="clear" w:color="auto" w:fill="FFFFFF"/>
        <w:spacing w:after="0" w:line="322" w:lineRule="exact"/>
        <w:ind w:right="-10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0A74">
        <w:rPr>
          <w:rFonts w:ascii="Times New Roman" w:hAnsi="Times New Roman" w:cs="Times New Roman"/>
          <w:sz w:val="28"/>
          <w:szCs w:val="28"/>
        </w:rPr>
        <w:t>Перечень информационных материалов:</w:t>
      </w:r>
    </w:p>
    <w:p w:rsidR="00720A74" w:rsidRPr="00720A74" w:rsidRDefault="00720A74" w:rsidP="00720A74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20A74">
        <w:rPr>
          <w:rFonts w:ascii="Times New Roman" w:hAnsi="Times New Roman" w:cs="Times New Roman"/>
          <w:sz w:val="28"/>
          <w:szCs w:val="28"/>
        </w:rPr>
        <w:t>1) Оценка воздействия на окружающую среду. Реконструкция Единого недвижимого комплекса «Производственно-складское здание» с кадастровым номером 57:27:0010504:409, Орловская обл., г. Мценск, ул. Автомагис</w:t>
      </w:r>
      <w:r w:rsidR="002A1F81">
        <w:rPr>
          <w:rFonts w:ascii="Times New Roman" w:hAnsi="Times New Roman" w:cs="Times New Roman"/>
          <w:sz w:val="28"/>
          <w:szCs w:val="28"/>
        </w:rPr>
        <w:t>траль, здание 1У. (Том 1,2,3,4</w:t>
      </w:r>
      <w:r w:rsidRPr="00720A7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A74" w:rsidRPr="00720A74" w:rsidRDefault="00720A74" w:rsidP="00720A74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20A74">
        <w:rPr>
          <w:rFonts w:ascii="Times New Roman" w:hAnsi="Times New Roman" w:cs="Times New Roman"/>
          <w:sz w:val="28"/>
          <w:szCs w:val="28"/>
        </w:rPr>
        <w:lastRenderedPageBreak/>
        <w:t>2) Проект санитарно-защитной зон</w:t>
      </w:r>
      <w:proofErr w:type="gramStart"/>
      <w:r w:rsidRPr="00720A74"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 w:rsidRPr="00720A74">
        <w:rPr>
          <w:rFonts w:ascii="Times New Roman" w:hAnsi="Times New Roman" w:cs="Times New Roman"/>
          <w:sz w:val="28"/>
          <w:szCs w:val="28"/>
        </w:rPr>
        <w:t xml:space="preserve"> «НПО АВРОРА» «Производственно-складское здание. Реконструкция» по адресу: Орловская обл., г. Мценск, ул. Автомагистраль, здание 1У, кадастровые номера земельных участков 57:27:0010504:261, 57:27:0010504:254. (Том 1,2,3)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A74" w:rsidRPr="00720A74" w:rsidRDefault="00720A74" w:rsidP="00720A74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20A74">
        <w:rPr>
          <w:rFonts w:ascii="Times New Roman" w:hAnsi="Times New Roman" w:cs="Times New Roman"/>
          <w:sz w:val="28"/>
          <w:szCs w:val="28"/>
        </w:rPr>
        <w:t xml:space="preserve">3)  </w:t>
      </w:r>
      <w:proofErr w:type="spellStart"/>
      <w:r w:rsidRPr="00720A74">
        <w:rPr>
          <w:rFonts w:ascii="Times New Roman" w:hAnsi="Times New Roman" w:cs="Times New Roman"/>
          <w:sz w:val="28"/>
          <w:szCs w:val="28"/>
        </w:rPr>
        <w:t>Отчет</w:t>
      </w:r>
      <w:proofErr w:type="spellEnd"/>
      <w:r w:rsidRPr="00720A74">
        <w:rPr>
          <w:rFonts w:ascii="Times New Roman" w:hAnsi="Times New Roman" w:cs="Times New Roman"/>
          <w:sz w:val="28"/>
          <w:szCs w:val="28"/>
        </w:rPr>
        <w:t xml:space="preserve"> о выполнении работ по оценке риска здоровью населения ООО «НПО АВРОРА». «Производственно-складское здание. Реконструкция» по адресу: Орловская обл., г. Мценск, ул. Автомагистраль, здание 1У, кадастровые номера земельных участков 57:27:0010504:261, 57:27:0010504:254.</w:t>
      </w:r>
    </w:p>
    <w:p w:rsidR="00720A74" w:rsidRPr="00720A74" w:rsidRDefault="00720A74" w:rsidP="00720A74">
      <w:pPr>
        <w:spacing w:after="0" w:line="324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20A74">
        <w:rPr>
          <w:rFonts w:ascii="Times New Roman" w:hAnsi="Times New Roman" w:cs="Times New Roman"/>
          <w:sz w:val="28"/>
          <w:szCs w:val="28"/>
        </w:rPr>
        <w:tab/>
        <w:t>Примерные сроки проведения оценки воздействия на окружающую среду: с 01.06.2023 г по 01.12.2023 г.</w:t>
      </w:r>
    </w:p>
    <w:p w:rsidR="00360C31" w:rsidRPr="00360C31" w:rsidRDefault="00360C31" w:rsidP="00360C31">
      <w:pPr>
        <w:suppressAutoHyphens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60C31">
        <w:rPr>
          <w:rFonts w:ascii="Times New Roman" w:hAnsi="Times New Roman" w:cs="Times New Roman"/>
          <w:sz w:val="28"/>
          <w:szCs w:val="28"/>
          <w:lang w:eastAsia="ar-SA"/>
        </w:rPr>
        <w:t>Сроки проведения общественных обсуждений:</w:t>
      </w:r>
    </w:p>
    <w:p w:rsidR="00360C31" w:rsidRPr="00360C31" w:rsidRDefault="00360C31" w:rsidP="00360C31">
      <w:pPr>
        <w:suppressAutoHyphens/>
        <w:spacing w:after="0" w:line="10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60C3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360C31">
        <w:rPr>
          <w:rFonts w:ascii="Times New Roman" w:hAnsi="Times New Roman" w:cs="Times New Roman"/>
          <w:b/>
          <w:sz w:val="28"/>
          <w:szCs w:val="28"/>
          <w:lang w:eastAsia="ar-SA"/>
        </w:rPr>
        <w:t>с 01.01.2024 года по 31.01.2024 года.</w:t>
      </w:r>
    </w:p>
    <w:p w:rsidR="00360C31" w:rsidRPr="00360C31" w:rsidRDefault="00360C31" w:rsidP="00360C31">
      <w:pPr>
        <w:suppressAutoHyphens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1" w:name="_Hlk154046236"/>
      <w:r w:rsidRPr="00360C31">
        <w:rPr>
          <w:rFonts w:ascii="Times New Roman" w:hAnsi="Times New Roman" w:cs="Times New Roman"/>
          <w:sz w:val="28"/>
          <w:szCs w:val="28"/>
          <w:lang w:eastAsia="ar-SA"/>
        </w:rPr>
        <w:t>Экспозиция материалов</w:t>
      </w:r>
      <w:bookmarkEnd w:id="1"/>
      <w:r w:rsidRPr="00360C31">
        <w:rPr>
          <w:rFonts w:ascii="Times New Roman" w:hAnsi="Times New Roman" w:cs="Times New Roman"/>
          <w:sz w:val="28"/>
          <w:szCs w:val="28"/>
          <w:lang w:eastAsia="ar-SA"/>
        </w:rPr>
        <w:t xml:space="preserve">, подлежащих общественному обсуждению, проводится по адресу: </w:t>
      </w:r>
    </w:p>
    <w:p w:rsidR="00360C31" w:rsidRPr="00360C31" w:rsidRDefault="00360C31" w:rsidP="00360C31">
      <w:pPr>
        <w:suppressAutoHyphens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60C31">
        <w:rPr>
          <w:rFonts w:ascii="Times New Roman" w:hAnsi="Times New Roman" w:cs="Times New Roman"/>
          <w:sz w:val="28"/>
          <w:szCs w:val="28"/>
          <w:lang w:eastAsia="ar-SA"/>
        </w:rPr>
        <w:t>- Администрация города Мценска по адресу: Орловская область, г. Мценск, пл. Ленина, д. 1, кабинет 64,  тел. +7(48646)25095;</w:t>
      </w:r>
    </w:p>
    <w:p w:rsidR="00360C31" w:rsidRPr="00360C31" w:rsidRDefault="00360C31" w:rsidP="00360C31">
      <w:pPr>
        <w:suppressAutoHyphens/>
        <w:spacing w:before="100" w:after="0" w:line="100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60C31">
        <w:rPr>
          <w:rFonts w:ascii="Times New Roman" w:hAnsi="Times New Roman" w:cs="Times New Roman"/>
          <w:sz w:val="28"/>
          <w:szCs w:val="28"/>
          <w:lang w:eastAsia="ar-SA"/>
        </w:rPr>
        <w:t xml:space="preserve">- на официальном сайте Администрации г. Мценск: </w:t>
      </w:r>
      <w:r w:rsidRPr="00360C3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hyperlink r:id="rId10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https://adm-mtsensk.ru/lsite_sub15_sub7_sub2_sub3_sub7.html</w:t>
        </w:r>
      </w:hyperlink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54046292"/>
      <w:r w:rsidRPr="00360C31">
        <w:rPr>
          <w:rFonts w:ascii="Times New Roman" w:hAnsi="Times New Roman" w:cs="Times New Roman"/>
          <w:sz w:val="28"/>
          <w:szCs w:val="28"/>
        </w:rPr>
        <w:t>- на официальном сайте заказчик</w:t>
      </w:r>
      <w:proofErr w:type="gramStart"/>
      <w:r w:rsidRPr="00360C31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360C31">
        <w:rPr>
          <w:rFonts w:ascii="Times New Roman" w:hAnsi="Times New Roman" w:cs="Times New Roman"/>
          <w:sz w:val="28"/>
          <w:szCs w:val="28"/>
        </w:rPr>
        <w:t xml:space="preserve"> «НПО «АВРОРА»: </w:t>
      </w:r>
      <w:hyperlink r:id="rId11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https://www.auroranpo.ru/</w:t>
        </w:r>
      </w:hyperlink>
      <w:r w:rsidRPr="00360C31">
        <w:rPr>
          <w:rFonts w:ascii="Times New Roman" w:hAnsi="Times New Roman" w:cs="Times New Roman"/>
          <w:sz w:val="28"/>
          <w:szCs w:val="28"/>
        </w:rPr>
        <w:t>.</w:t>
      </w:r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 xml:space="preserve">Сроки экспозиции проекта: </w:t>
      </w:r>
      <w:r w:rsidRPr="00360C31">
        <w:rPr>
          <w:rFonts w:ascii="Times New Roman" w:hAnsi="Times New Roman" w:cs="Times New Roman"/>
          <w:b/>
          <w:sz w:val="28"/>
          <w:szCs w:val="28"/>
        </w:rPr>
        <w:t xml:space="preserve">с 01.01.2024 года по </w:t>
      </w:r>
      <w:r w:rsidR="00053437">
        <w:rPr>
          <w:rFonts w:ascii="Times New Roman" w:hAnsi="Times New Roman" w:cs="Times New Roman"/>
          <w:b/>
          <w:sz w:val="28"/>
          <w:szCs w:val="28"/>
        </w:rPr>
        <w:t>31</w:t>
      </w:r>
      <w:r w:rsidRPr="00360C31">
        <w:rPr>
          <w:rFonts w:ascii="Times New Roman" w:hAnsi="Times New Roman" w:cs="Times New Roman"/>
          <w:b/>
          <w:sz w:val="28"/>
          <w:szCs w:val="28"/>
        </w:rPr>
        <w:t>.0</w:t>
      </w:r>
      <w:r w:rsidR="00053437">
        <w:rPr>
          <w:rFonts w:ascii="Times New Roman" w:hAnsi="Times New Roman" w:cs="Times New Roman"/>
          <w:b/>
          <w:sz w:val="28"/>
          <w:szCs w:val="28"/>
        </w:rPr>
        <w:t>1</w:t>
      </w:r>
      <w:r w:rsidRPr="00360C31">
        <w:rPr>
          <w:rFonts w:ascii="Times New Roman" w:hAnsi="Times New Roman" w:cs="Times New Roman"/>
          <w:b/>
          <w:sz w:val="28"/>
          <w:szCs w:val="28"/>
        </w:rPr>
        <w:t>.2024 года</w:t>
      </w:r>
      <w:r w:rsidRPr="00360C31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>Дни и часы, в которые возможно посещение указанной экспозиции: понедельник-пятница с 8.00 до 17.00, перерыв с 12.00 до 13.00, суббота и воскресенье – выходные дни.</w:t>
      </w:r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имеют право вносить предложения и замечания, касающиеся материалов, подлежащих рассмотрению на общественных обсуждениях, </w:t>
      </w:r>
      <w:r w:rsidRPr="00360C31">
        <w:rPr>
          <w:rFonts w:ascii="Times New Roman" w:hAnsi="Times New Roman" w:cs="Times New Roman"/>
          <w:b/>
          <w:sz w:val="28"/>
          <w:szCs w:val="28"/>
        </w:rPr>
        <w:t xml:space="preserve">с 01.01.2024 года по </w:t>
      </w:r>
      <w:r w:rsidR="00053437">
        <w:rPr>
          <w:rFonts w:ascii="Times New Roman" w:hAnsi="Times New Roman" w:cs="Times New Roman"/>
          <w:b/>
          <w:sz w:val="28"/>
          <w:szCs w:val="28"/>
        </w:rPr>
        <w:t>10</w:t>
      </w:r>
      <w:r w:rsidRPr="00360C31">
        <w:rPr>
          <w:rFonts w:ascii="Times New Roman" w:hAnsi="Times New Roman" w:cs="Times New Roman"/>
          <w:b/>
          <w:sz w:val="28"/>
          <w:szCs w:val="28"/>
        </w:rPr>
        <w:t>.0</w:t>
      </w:r>
      <w:r w:rsidR="00053437">
        <w:rPr>
          <w:rFonts w:ascii="Times New Roman" w:hAnsi="Times New Roman" w:cs="Times New Roman"/>
          <w:b/>
          <w:sz w:val="28"/>
          <w:szCs w:val="28"/>
        </w:rPr>
        <w:t>2</w:t>
      </w:r>
      <w:r w:rsidRPr="00360C31">
        <w:rPr>
          <w:rFonts w:ascii="Times New Roman" w:hAnsi="Times New Roman" w:cs="Times New Roman"/>
          <w:b/>
          <w:sz w:val="28"/>
          <w:szCs w:val="28"/>
        </w:rPr>
        <w:t>.2024 года</w:t>
      </w:r>
      <w:r w:rsidRPr="00360C31">
        <w:rPr>
          <w:rFonts w:ascii="Times New Roman" w:hAnsi="Times New Roman" w:cs="Times New Roman"/>
          <w:sz w:val="28"/>
          <w:szCs w:val="28"/>
        </w:rPr>
        <w:t xml:space="preserve"> посредством:</w:t>
      </w:r>
    </w:p>
    <w:p w:rsidR="00360C31" w:rsidRPr="00360C31" w:rsidRDefault="00360C31" w:rsidP="00360C31">
      <w:pPr>
        <w:suppressAutoHyphens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60C31">
        <w:rPr>
          <w:rFonts w:ascii="Times New Roman" w:hAnsi="Times New Roman" w:cs="Times New Roman"/>
          <w:sz w:val="28"/>
          <w:szCs w:val="28"/>
          <w:lang w:eastAsia="ar-SA"/>
        </w:rPr>
        <w:t>- официального сайта администрации города https://adm-mtsensk.ru;</w:t>
      </w:r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 xml:space="preserve">- в письменной форме по адресу: г. Мценск, пл. Ленина, 1; или на адрес электронной почты: </w:t>
      </w:r>
      <w:hyperlink r:id="rId12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architectura</w:t>
        </w:r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adm</w:t>
        </w:r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yandex</w:t>
        </w:r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360C31">
        <w:rPr>
          <w:rFonts w:ascii="Times New Roman" w:hAnsi="Times New Roman" w:cs="Times New Roman"/>
          <w:sz w:val="28"/>
          <w:szCs w:val="28"/>
        </w:rPr>
        <w:t>;</w:t>
      </w:r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>- посредством записи в Журнале учёта замечаний и предложений общественности (книге учёта посетителей экспозиции).</w:t>
      </w:r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z w:val="28"/>
          <w:szCs w:val="28"/>
        </w:rPr>
        <w:t xml:space="preserve">- официального сайта Заказчика - </w:t>
      </w:r>
      <w:hyperlink r:id="rId13" w:history="1">
        <w:r w:rsidRPr="00360C31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https://www.auroranpo.ru/</w:t>
        </w:r>
      </w:hyperlink>
      <w:r w:rsidRPr="00360C31">
        <w:rPr>
          <w:rFonts w:ascii="Times New Roman" w:hAnsi="Times New Roman" w:cs="Times New Roman"/>
          <w:sz w:val="28"/>
          <w:szCs w:val="28"/>
        </w:rPr>
        <w:t>.</w:t>
      </w:r>
    </w:p>
    <w:p w:rsidR="00360C31" w:rsidRPr="00360C31" w:rsidRDefault="00360C31" w:rsidP="00360C31">
      <w:pPr>
        <w:spacing w:after="0" w:line="324" w:lineRule="atLeast"/>
        <w:ind w:firstLine="708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60C31">
        <w:rPr>
          <w:rFonts w:ascii="Times New Roman" w:hAnsi="Times New Roman" w:cs="Times New Roman"/>
          <w:spacing w:val="1"/>
          <w:sz w:val="28"/>
          <w:szCs w:val="28"/>
        </w:rPr>
        <w:t>Участники  </w:t>
      </w:r>
      <w:r w:rsidRPr="00360C31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360C31">
        <w:rPr>
          <w:rFonts w:ascii="Times New Roman" w:hAnsi="Times New Roman" w:cs="Times New Roman"/>
          <w:spacing w:val="1"/>
          <w:sz w:val="28"/>
          <w:szCs w:val="28"/>
        </w:rPr>
        <w:t xml:space="preserve">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сведения.</w:t>
      </w:r>
    </w:p>
    <w:p w:rsidR="00360C31" w:rsidRPr="00360C31" w:rsidRDefault="00360C31" w:rsidP="00360C3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60C31">
        <w:rPr>
          <w:rFonts w:ascii="Times New Roman" w:hAnsi="Times New Roman" w:cs="Times New Roman"/>
          <w:spacing w:val="1"/>
          <w:sz w:val="28"/>
          <w:szCs w:val="28"/>
        </w:rPr>
        <w:t xml:space="preserve">Порядок проведения </w:t>
      </w:r>
      <w:r w:rsidRPr="00360C31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360C31">
        <w:rPr>
          <w:rFonts w:ascii="Times New Roman" w:hAnsi="Times New Roman" w:cs="Times New Roman"/>
          <w:spacing w:val="1"/>
          <w:sz w:val="28"/>
          <w:szCs w:val="28"/>
        </w:rPr>
        <w:t xml:space="preserve"> определён в решении Мценского городского Совета народных депутатов от 28 марта 2019 года               № 155-МПА «О положении об организации и проведении общественных обсуждений и публичных слушаний по вопросам градостроительной деятельности на территории города Мценска».</w:t>
      </w:r>
    </w:p>
    <w:p w:rsidR="00360C31" w:rsidRPr="00360C31" w:rsidRDefault="00360C31" w:rsidP="00360C31">
      <w:pPr>
        <w:spacing w:after="0" w:line="324" w:lineRule="atLeast"/>
        <w:ind w:firstLine="708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60C31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Контактный номер телефона для получения справки по вопросам, связанным с проведением процедуры </w:t>
      </w:r>
      <w:r w:rsidRPr="00360C31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Pr="00360C31">
        <w:rPr>
          <w:rFonts w:ascii="Times New Roman" w:hAnsi="Times New Roman" w:cs="Times New Roman"/>
          <w:spacing w:val="1"/>
          <w:sz w:val="28"/>
          <w:szCs w:val="28"/>
        </w:rPr>
        <w:t>: </w:t>
      </w:r>
    </w:p>
    <w:p w:rsidR="00360C31" w:rsidRPr="00360C31" w:rsidRDefault="00360C31" w:rsidP="00720A74">
      <w:pPr>
        <w:spacing w:after="0" w:line="324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60C31">
        <w:rPr>
          <w:rFonts w:ascii="Times New Roman" w:hAnsi="Times New Roman" w:cs="Times New Roman"/>
          <w:spacing w:val="1"/>
          <w:sz w:val="28"/>
          <w:szCs w:val="28"/>
        </w:rPr>
        <w:t>8 (48646) 2-50-95.</w:t>
      </w:r>
    </w:p>
    <w:bookmarkEnd w:id="0"/>
    <w:p w:rsidR="00720A74" w:rsidRPr="00720A74" w:rsidRDefault="00720A74" w:rsidP="00720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A74">
        <w:rPr>
          <w:rFonts w:ascii="Times New Roman" w:hAnsi="Times New Roman" w:cs="Times New Roman"/>
          <w:sz w:val="28"/>
          <w:szCs w:val="28"/>
        </w:rPr>
        <w:t xml:space="preserve">Направлены уведомления о проведении общественных обсуждений материалов оценки воздействия на окружающую среду по объекту государственной экологической экспертизы - ООО «НПО АВРОРА» «Производственно-складское здание. Реконструкция» по адресу: Орловская обл., г. Мценск, ул. Автомагистраль, здание 1У, кадастровые номера земельных участков 57:27:0010504:261, 57:27:0010504:254: для размещения на официальном сайте </w:t>
      </w:r>
      <w:r w:rsidRPr="00720A74"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надзорной и контрольной деятельности Орловской области, </w:t>
      </w:r>
      <w:r w:rsidRPr="00720A7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spellStart"/>
      <w:r w:rsidRPr="00720A74">
        <w:rPr>
          <w:rFonts w:ascii="Times New Roman" w:hAnsi="Times New Roman" w:cs="Times New Roman"/>
          <w:sz w:val="28"/>
          <w:szCs w:val="28"/>
        </w:rPr>
        <w:t>Приокского</w:t>
      </w:r>
      <w:proofErr w:type="spellEnd"/>
      <w:r w:rsidRPr="00720A74">
        <w:rPr>
          <w:rFonts w:ascii="Times New Roman" w:hAnsi="Times New Roman" w:cs="Times New Roman"/>
          <w:sz w:val="28"/>
          <w:szCs w:val="28"/>
        </w:rPr>
        <w:t xml:space="preserve"> межрегионального управления Федеральной службы по надзору в сфере природопользования, на официальном сайте Росприроднадзора. </w:t>
      </w:r>
    </w:p>
    <w:p w:rsidR="00360C31" w:rsidRPr="00360C31" w:rsidRDefault="00360C31" w:rsidP="00360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C31" w:rsidRPr="00360C31" w:rsidRDefault="00360C31" w:rsidP="00360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A21673" w:rsidRDefault="00A21673">
      <w:pPr>
        <w:rPr>
          <w:rFonts w:ascii="Times New Roman" w:hAnsi="Times New Roman" w:cs="Times New Roman"/>
        </w:rPr>
      </w:pPr>
    </w:p>
    <w:sectPr w:rsidR="00A21673" w:rsidSect="00720A7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bry Pro">
    <w:panose1 w:val="00000000000000000000"/>
    <w:charset w:val="00"/>
    <w:family w:val="swiss"/>
    <w:notTrueType/>
    <w:pitch w:val="variable"/>
    <w:sig w:usb0="000003E7" w:usb1="0000002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357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53574"/>
    <w:rsid w:val="00013041"/>
    <w:rsid w:val="00035159"/>
    <w:rsid w:val="00045529"/>
    <w:rsid w:val="00053437"/>
    <w:rsid w:val="000840A9"/>
    <w:rsid w:val="00090F1C"/>
    <w:rsid w:val="000C47FB"/>
    <w:rsid w:val="000E5630"/>
    <w:rsid w:val="000F4090"/>
    <w:rsid w:val="00133353"/>
    <w:rsid w:val="00145DC3"/>
    <w:rsid w:val="0018477C"/>
    <w:rsid w:val="001B3D02"/>
    <w:rsid w:val="001C3F8F"/>
    <w:rsid w:val="001D511B"/>
    <w:rsid w:val="001E5EAF"/>
    <w:rsid w:val="0021495B"/>
    <w:rsid w:val="00232459"/>
    <w:rsid w:val="00287FC2"/>
    <w:rsid w:val="002A1F81"/>
    <w:rsid w:val="00332D20"/>
    <w:rsid w:val="00360C31"/>
    <w:rsid w:val="003662A2"/>
    <w:rsid w:val="00375FDC"/>
    <w:rsid w:val="003A3C78"/>
    <w:rsid w:val="003A7C7D"/>
    <w:rsid w:val="00416CDD"/>
    <w:rsid w:val="00451FAC"/>
    <w:rsid w:val="00465F85"/>
    <w:rsid w:val="004A3700"/>
    <w:rsid w:val="004B034B"/>
    <w:rsid w:val="004F7FB5"/>
    <w:rsid w:val="005412BF"/>
    <w:rsid w:val="00583C94"/>
    <w:rsid w:val="005B44DB"/>
    <w:rsid w:val="005B6F3F"/>
    <w:rsid w:val="00637E68"/>
    <w:rsid w:val="00677A87"/>
    <w:rsid w:val="006A038D"/>
    <w:rsid w:val="006D6257"/>
    <w:rsid w:val="006E2246"/>
    <w:rsid w:val="006E5123"/>
    <w:rsid w:val="006F2F2F"/>
    <w:rsid w:val="00714475"/>
    <w:rsid w:val="007203DA"/>
    <w:rsid w:val="00720A74"/>
    <w:rsid w:val="0073687D"/>
    <w:rsid w:val="00751DF8"/>
    <w:rsid w:val="00753574"/>
    <w:rsid w:val="0076614D"/>
    <w:rsid w:val="007A62E0"/>
    <w:rsid w:val="007B1A4C"/>
    <w:rsid w:val="007C4E62"/>
    <w:rsid w:val="00823B03"/>
    <w:rsid w:val="0086314F"/>
    <w:rsid w:val="008A31C9"/>
    <w:rsid w:val="008B48AE"/>
    <w:rsid w:val="008E4180"/>
    <w:rsid w:val="008E6BA4"/>
    <w:rsid w:val="00902AB3"/>
    <w:rsid w:val="00912BBC"/>
    <w:rsid w:val="0091423A"/>
    <w:rsid w:val="0091552C"/>
    <w:rsid w:val="00967A10"/>
    <w:rsid w:val="00970DC6"/>
    <w:rsid w:val="00994D2A"/>
    <w:rsid w:val="009E742D"/>
    <w:rsid w:val="00A10D57"/>
    <w:rsid w:val="00A118C6"/>
    <w:rsid w:val="00A21673"/>
    <w:rsid w:val="00A22A7E"/>
    <w:rsid w:val="00A71123"/>
    <w:rsid w:val="00A94F39"/>
    <w:rsid w:val="00AE1747"/>
    <w:rsid w:val="00AE62A6"/>
    <w:rsid w:val="00AF4550"/>
    <w:rsid w:val="00B00B3D"/>
    <w:rsid w:val="00B01C6A"/>
    <w:rsid w:val="00B10CDA"/>
    <w:rsid w:val="00B20275"/>
    <w:rsid w:val="00B239E3"/>
    <w:rsid w:val="00B327DF"/>
    <w:rsid w:val="00BD7D7E"/>
    <w:rsid w:val="00C169D3"/>
    <w:rsid w:val="00C612AC"/>
    <w:rsid w:val="00C73267"/>
    <w:rsid w:val="00C74500"/>
    <w:rsid w:val="00C80C28"/>
    <w:rsid w:val="00CA2576"/>
    <w:rsid w:val="00CD4374"/>
    <w:rsid w:val="00CE7549"/>
    <w:rsid w:val="00D33DB9"/>
    <w:rsid w:val="00D61666"/>
    <w:rsid w:val="00D82B61"/>
    <w:rsid w:val="00D92829"/>
    <w:rsid w:val="00DD5853"/>
    <w:rsid w:val="00E36251"/>
    <w:rsid w:val="00E70D82"/>
    <w:rsid w:val="00E9520B"/>
    <w:rsid w:val="00EA137C"/>
    <w:rsid w:val="00EE61FA"/>
    <w:rsid w:val="00EF4D7E"/>
    <w:rsid w:val="00F23A87"/>
    <w:rsid w:val="00F33D64"/>
    <w:rsid w:val="00F524A7"/>
    <w:rsid w:val="00F53F87"/>
    <w:rsid w:val="00F541B7"/>
    <w:rsid w:val="00F75455"/>
    <w:rsid w:val="00FA1599"/>
    <w:rsid w:val="00FC3F0F"/>
    <w:rsid w:val="00FC4CAF"/>
    <w:rsid w:val="00FC547E"/>
    <w:rsid w:val="00FE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7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8477C"/>
    <w:pPr>
      <w:spacing w:before="100" w:beforeAutospacing="1" w:after="119" w:line="240" w:lineRule="auto"/>
    </w:pPr>
    <w:rPr>
      <w:rFonts w:cs="Times New Roman"/>
      <w:sz w:val="24"/>
      <w:szCs w:val="24"/>
    </w:rPr>
  </w:style>
  <w:style w:type="character" w:styleId="a4">
    <w:name w:val="Hyperlink"/>
    <w:uiPriority w:val="99"/>
    <w:rsid w:val="0018477C"/>
    <w:rPr>
      <w:rFonts w:ascii="Times New Roman" w:hAnsi="Times New Roman"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18477C"/>
    <w:pPr>
      <w:spacing w:after="0" w:line="240" w:lineRule="auto"/>
      <w:ind w:firstLine="708"/>
      <w:jc w:val="both"/>
    </w:pPr>
    <w:rPr>
      <w:rFonts w:cs="Times New Roman"/>
      <w:sz w:val="26"/>
      <w:szCs w:val="26"/>
    </w:rPr>
  </w:style>
  <w:style w:type="character" w:customStyle="1" w:styleId="20">
    <w:name w:val="Основной текст 2 Знак"/>
    <w:link w:val="2"/>
    <w:uiPriority w:val="99"/>
    <w:rsid w:val="0018477C"/>
    <w:rPr>
      <w:rFonts w:ascii="Calibri" w:hAnsi="Calibri" w:cs="Calibri"/>
      <w:sz w:val="26"/>
      <w:szCs w:val="26"/>
    </w:rPr>
  </w:style>
  <w:style w:type="paragraph" w:customStyle="1" w:styleId="ConsPlusNonformat">
    <w:name w:val="ConsPlusNonformat"/>
    <w:rsid w:val="00A2167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">
    <w:name w:val="Обычный (веб)1"/>
    <w:basedOn w:val="a"/>
    <w:rsid w:val="0086314F"/>
    <w:pPr>
      <w:suppressAutoHyphens/>
      <w:spacing w:before="100" w:after="119" w:line="100" w:lineRule="atLeast"/>
    </w:pPr>
    <w:rPr>
      <w:rFonts w:ascii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61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1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olevoy.pro" TargetMode="External"/><Relationship Id="rId13" Type="http://schemas.openxmlformats.org/officeDocument/2006/relationships/hyperlink" Target="https://www.auroranpo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tel:+78482211633" TargetMode="External"/><Relationship Id="rId12" Type="http://schemas.openxmlformats.org/officeDocument/2006/relationships/hyperlink" Target="mailto:architectura-adm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do.aurora@auroranpo.ru" TargetMode="External"/><Relationship Id="rId11" Type="http://schemas.openxmlformats.org/officeDocument/2006/relationships/hyperlink" Target="https://www.auroranp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dm-mtsensk.ru/lsite_sub15_sub7_sub2_sub3_sub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levoy.pro/contac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2B522-3C09-44B5-8ABC-C23D1E121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707</Words>
  <Characters>5721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2023-12-22T05:25:00Z</cp:lastPrinted>
  <dcterms:created xsi:type="dcterms:W3CDTF">2023-08-03T07:34:00Z</dcterms:created>
  <dcterms:modified xsi:type="dcterms:W3CDTF">2023-12-22T05:49:00Z</dcterms:modified>
</cp:coreProperties>
</file>