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tbl>
      <w:tblPr/>
      <w:tblGrid>
        <w:gridCol w:w="2551"/>
        <w:gridCol w:w="3684"/>
        <w:gridCol w:w="3688"/>
      </w:tblGrid>
      <w:tr>
        <w:trPr>
          <w:trHeight w:val="1" w:hRule="atLeast"/>
          <w:jc w:val="left"/>
          <w:cantSplit w:val="1"/>
        </w:trPr>
        <w:tc>
          <w:tcPr>
            <w:tcW w:w="255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402" w:leader="none"/>
              </w:tabs>
              <w:spacing w:before="0" w:after="0" w:line="240"/>
              <w:ind w:right="-7" w:left="-24" w:firstLine="0"/>
              <w:jc w:val="left"/>
              <w:rPr>
                <w:rFonts w:ascii="Arial" w:hAnsi="Arial" w:cs="Arial" w:eastAsia="Arial"/>
                <w:b/>
                <w:color w:val="auto"/>
                <w:spacing w:val="-5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-5"/>
                <w:position w:val="0"/>
                <w:sz w:val="20"/>
                <w:shd w:fill="auto" w:val="clear"/>
              </w:rPr>
              <w:t xml:space="preserve"> 302010, </w:t>
            </w:r>
          </w:p>
          <w:p>
            <w:pPr>
              <w:tabs>
                <w:tab w:val="left" w:pos="426" w:leader="none"/>
              </w:tabs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-5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-5"/>
                <w:position w:val="0"/>
                <w:sz w:val="20"/>
                <w:shd w:fill="auto" w:val="clear"/>
              </w:rPr>
              <w:t xml:space="preserve">г. Орел, </w:t>
            </w:r>
          </w:p>
          <w:p>
            <w:pPr>
              <w:tabs>
                <w:tab w:val="left" w:pos="426" w:leader="none"/>
              </w:tabs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-5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-5"/>
                <w:position w:val="0"/>
                <w:sz w:val="20"/>
                <w:shd w:fill="auto" w:val="clear"/>
              </w:rPr>
              <w:t xml:space="preserve">ул. Авиационная, д. 5,</w:t>
            </w:r>
          </w:p>
          <w:p>
            <w:pPr>
              <w:tabs>
                <w:tab w:val="left" w:pos="426" w:leader="none"/>
              </w:tabs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b/>
                <w:color w:val="auto"/>
                <w:spacing w:val="-5"/>
                <w:position w:val="0"/>
                <w:sz w:val="2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-5"/>
                <w:position w:val="0"/>
                <w:sz w:val="20"/>
                <w:shd w:fill="auto" w:val="clear"/>
              </w:rPr>
              <w:t xml:space="preserve">телефон доверия: </w:t>
            </w:r>
          </w:p>
          <w:p>
            <w:pPr>
              <w:tabs>
                <w:tab w:val="left" w:pos="426" w:leader="none"/>
              </w:tabs>
              <w:spacing w:before="0" w:after="0" w:line="240"/>
              <w:ind w:right="0" w:left="0" w:firstLine="0"/>
              <w:jc w:val="left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-5"/>
                <w:position w:val="0"/>
                <w:sz w:val="20"/>
                <w:shd w:fill="auto" w:val="clear"/>
              </w:rPr>
              <w:t xml:space="preserve">8 (4862) 72-52-83</w:t>
            </w:r>
          </w:p>
        </w:tc>
        <w:tc>
          <w:tcPr>
            <w:tcW w:w="368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426" w:leader="none"/>
              </w:tabs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569" w:dyaOrig="555">
                <v:rect xmlns:o="urn:schemas-microsoft-com:office:office" xmlns:v="urn:schemas-microsoft-com:vml" id="rectole0000000000" style="width:28.450000pt;height:27.7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368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tabs>
                <w:tab w:val="left" w:pos="426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position w:val="0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-5"/>
                <w:position w:val="0"/>
                <w:sz w:val="27"/>
                <w:shd w:fill="auto" w:val="clear"/>
              </w:rPr>
              <w:t xml:space="preserve">УФССП России по Орловской области</w:t>
            </w:r>
          </w:p>
        </w:tc>
      </w:tr>
    </w:tbl>
    <w:p>
      <w:pPr>
        <w:tabs>
          <w:tab w:val="left" w:pos="426" w:leader="none"/>
          <w:tab w:val="left" w:pos="4797" w:leader="none"/>
        </w:tabs>
        <w:spacing w:before="0" w:after="0" w:line="320"/>
        <w:ind w:right="0" w:left="0" w:firstLine="0"/>
        <w:jc w:val="center"/>
        <w:rPr>
          <w:rFonts w:ascii="Arial" w:hAnsi="Arial" w:cs="Arial" w:eastAsia="Arial"/>
          <w:b/>
          <w:color w:val="auto"/>
          <w:spacing w:val="-2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-20"/>
          <w:position w:val="0"/>
          <w:sz w:val="24"/>
          <w:shd w:fill="auto" w:val="clear"/>
        </w:rPr>
        <w:t xml:space="preserve">Новость</w:t>
      </w:r>
    </w:p>
    <w:p>
      <w:pPr>
        <w:tabs>
          <w:tab w:val="left" w:pos="426" w:leader="none"/>
          <w:tab w:val="left" w:pos="4797" w:leader="none"/>
        </w:tabs>
        <w:spacing w:before="0" w:after="0" w:line="32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                                                            </w:t>
      </w: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г. Орел</w:t>
      </w:r>
    </w:p>
    <w:p>
      <w:pPr>
        <w:spacing w:before="0" w:after="0" w:line="240"/>
        <w:ind w:right="0" w:left="0" w:firstLine="567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-5"/>
          <w:position w:val="0"/>
          <w:sz w:val="28"/>
          <w:shd w:fill="auto" w:val="clear"/>
        </w:rPr>
        <w:t xml:space="preserve">Сотрудники УФССП России по Орловской области приняли участие в митинге памяти, посвященном Дню Неизвестного солдата. </w:t>
      </w:r>
    </w:p>
    <w:p>
      <w:pPr>
        <w:spacing w:before="0" w:after="0" w:line="240"/>
        <w:ind w:right="0" w:left="0" w:firstLine="567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-5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8"/>
          <w:shd w:fill="auto" w:val="clear"/>
        </w:rPr>
        <w:t xml:space="preserve">Этот день, отмечаемый 3 декабря, является символом увековечения памяти, воинской доблести и бессмертного подвига советских и российских воинов, чьи имена остались неизвестными, но чьи подвиги навсегда останутся в наших сердцах.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-5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8"/>
          <w:shd w:fill="auto" w:val="clear"/>
        </w:rPr>
        <w:t xml:space="preserve">Торжественная церемония, прошедшая в Сквере Танкистов, собрала руководство области и города, представителей правоохранительных и иных органов региона, общественных организаций, а также жителей и гостей Орла.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-5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8"/>
          <w:shd w:fill="auto" w:val="clear"/>
        </w:rPr>
        <w:t xml:space="preserve">В этот важный день все присутствующие объединились, чтобы отдать дань уважения тем, кто сражался за Родину, не жалея своей жизни.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-5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8"/>
          <w:shd w:fill="auto" w:val="clear"/>
        </w:rPr>
        <w:t xml:space="preserve">Орловские судебные приставы, вместе с другими участниками митинга, почтили память павших защитников Отечества минутой молчания. Затем возложили цветы к монументу героям-танкистам и братской могиле, символизируя вечную память о тех, кто отдал свои жизни за свободу и независимость нашей Родины.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-5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-5"/>
          <w:position w:val="0"/>
          <w:sz w:val="28"/>
          <w:shd w:fill="auto" w:val="clear"/>
        </w:rPr>
        <w:t xml:space="preserve">Этот день стал напоминанием о важности сохранения памяти о подвигах наших предков и о том, что мы всегда будем благодарны им за их самоотверженность и героизм.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