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FE" w:rsidRPr="00B148FE" w:rsidRDefault="00C24AB8" w:rsidP="00B148FE">
      <w:pPr>
        <w:shd w:val="clear" w:color="auto" w:fill="FFFFFF"/>
        <w:spacing w:before="341" w:after="0" w:line="278" w:lineRule="exact"/>
        <w:ind w:right="-2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B148FE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РОССИЙСКАЯ ФЕДЕРАЦИЯ</w:t>
      </w:r>
    </w:p>
    <w:p w:rsidR="00C24AB8" w:rsidRPr="00B148FE" w:rsidRDefault="00C24AB8" w:rsidP="00C24AB8">
      <w:pPr>
        <w:shd w:val="clear" w:color="auto" w:fill="FFFFFF"/>
        <w:spacing w:after="0" w:line="278" w:lineRule="exact"/>
        <w:ind w:right="-2"/>
        <w:jc w:val="center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B148FE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ОРЛОВСКАЯ ОБЛАСТЬ</w:t>
      </w:r>
    </w:p>
    <w:p w:rsidR="00C24AB8" w:rsidRPr="00B148FE" w:rsidRDefault="00C24AB8" w:rsidP="00C24AB8">
      <w:pPr>
        <w:shd w:val="clear" w:color="auto" w:fill="FFFFFF"/>
        <w:spacing w:after="0" w:line="278" w:lineRule="exact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C24AB8" w:rsidRPr="00B148FE" w:rsidRDefault="00C24AB8" w:rsidP="00C24AB8">
      <w:pPr>
        <w:shd w:val="clear" w:color="auto" w:fill="FFFFFF"/>
        <w:spacing w:line="278" w:lineRule="exact"/>
        <w:ind w:right="-2"/>
        <w:jc w:val="center"/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</w:pPr>
      <w:r w:rsidRPr="00B148FE">
        <w:rPr>
          <w:rFonts w:ascii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t>АДМИНИСТРАЦИЯ ГОРОДА МЦЕНСКА</w:t>
      </w:r>
    </w:p>
    <w:p w:rsidR="00C24AB8" w:rsidRPr="00B148FE" w:rsidRDefault="00C24AB8" w:rsidP="00C24AB8">
      <w:pPr>
        <w:shd w:val="clear" w:color="auto" w:fill="FFFFFF"/>
        <w:spacing w:before="341" w:line="278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148FE">
        <w:rPr>
          <w:rFonts w:ascii="Times New Roman" w:hAnsi="Times New Roman" w:cs="Times New Roman"/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C24AB8" w:rsidRPr="00B148FE" w:rsidRDefault="00C24AB8" w:rsidP="00C24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8FE">
        <w:rPr>
          <w:rFonts w:ascii="Times New Roman" w:hAnsi="Times New Roman" w:cs="Times New Roman"/>
          <w:bCs/>
          <w:color w:val="000000"/>
          <w:spacing w:val="-2"/>
          <w:w w:val="107"/>
          <w:sz w:val="24"/>
          <w:szCs w:val="24"/>
        </w:rPr>
        <w:t>28.01.2022 г. № 113</w:t>
      </w:r>
    </w:p>
    <w:p w:rsidR="00C24AB8" w:rsidRDefault="00C24AB8" w:rsidP="00C24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закреплении  муниципальных бюджетных образовательных организаций </w:t>
      </w:r>
    </w:p>
    <w:p w:rsidR="00EE54AE" w:rsidRDefault="00EE54AE" w:rsidP="00EE5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территориями и  организации работы по учету детей, подлежащих    обязательному обучению в образовательных организациях города Мценска                 </w:t>
      </w:r>
    </w:p>
    <w:p w:rsidR="00EE54AE" w:rsidRDefault="00EE54AE" w:rsidP="00EE54AE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54AE" w:rsidRDefault="00EE54AE" w:rsidP="00EE54A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6 пункта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5 статьи 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 закона   от   29   декабря 2012 года N 273-ФЗ «Об образовании в Российской Федерации» в части осуществления полномочий органов местного самоуправления городского округа  в сфере образования по учету детей, подлежащих обязательному обучению в образовательных организациях, реализующих образовательные  программы дошкольного, начального    общего,   основного    общего   и   среднего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образования,    на    основании       Порядка       приема         на       обучение </w:t>
      </w:r>
    </w:p>
    <w:p w:rsidR="00EE54AE" w:rsidRDefault="00EE54AE" w:rsidP="00EE54A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 образовательным    программам    начального   общего, основного общего и среднего общего образования, утвержденного приказом Министерства  просвещения Российской Федерации от 2 сентября 2020   года   № 458,   письма   Министерства просвещения Российской Федерации  от    14 августа  2020 года № ВБ-1612/07 «О программах основного общего образования» </w:t>
      </w:r>
    </w:p>
    <w:p w:rsidR="00EE54AE" w:rsidRDefault="00EE54AE" w:rsidP="00EE54AE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E54AE" w:rsidRDefault="00EE54AE" w:rsidP="00EE54AE">
      <w:pPr>
        <w:tabs>
          <w:tab w:val="left" w:pos="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54AE" w:rsidRDefault="00EE54AE" w:rsidP="00EE54A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 Закрепить  муниципальные  бюджетные образовательные организации  за территориями города Мценска для организации работы по учету детей,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согласно приложению.</w:t>
      </w:r>
    </w:p>
    <w:p w:rsidR="00EE54AE" w:rsidRDefault="00EE54AE" w:rsidP="00EE54A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 Руководителям муниципальных бюджетных дошкольных,  общеобразовательных   организаций   города Мценска своевременно вносить  </w:t>
      </w:r>
    </w:p>
    <w:p w:rsidR="00EE54AE" w:rsidRDefault="00EE54AE" w:rsidP="00EE54A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актуализировать сведения в базе данных  единой информационной системы образовательных услуг  «Виртуальная школа». </w:t>
      </w:r>
    </w:p>
    <w:p w:rsidR="00EE54AE" w:rsidRDefault="00EE54AE" w:rsidP="00EE54A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 Комитету по архитектуре и градостроительству администрации города Мценска (Лозина Е. С.) своевременно информировать управление образования администрации города Мценска о сдаче в эксплуатацию новых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жилых домов в целях оперативного внесения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перечень закрепленных за образовательными организациями территорий по учету детей, подлежащих обучению.</w:t>
      </w:r>
    </w:p>
    <w:p w:rsidR="00EE54AE" w:rsidRDefault="00EE54AE" w:rsidP="00EE54A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 Признать утратившими силу постановление администрации города Мценска от 16  февраля 2021 года № 173 «О закреплении муниципальных бюджетных образовательных организаций за территориями и организации работы по учету детей, подлежащих обязательному обучению в образовательных организациях города Мценска».</w:t>
      </w:r>
    </w:p>
    <w:p w:rsidR="00EE54AE" w:rsidRDefault="00EE54AE" w:rsidP="00EE54A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Комитету  организационно-кадровой       работы,       информатизации и делопроизводства администрации города Мценска (Савенкова И. А.) опубликовать настоящее постановление на официальном сайте администрации города в информационно-телекоммуникационной сети «Интернет».</w:t>
      </w:r>
    </w:p>
    <w:p w:rsidR="00EE54AE" w:rsidRDefault="00EE54AE" w:rsidP="00EE54A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Мценска                                                                         С. С. Волков</w:t>
      </w:r>
    </w:p>
    <w:p w:rsidR="00EE54AE" w:rsidRDefault="00EE54AE" w:rsidP="00EE54AE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40" w:rsidRDefault="00466C40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40" w:rsidRDefault="00466C40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C40" w:rsidRDefault="00466C40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Приложение к постановлению</w:t>
      </w: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города Мценска  </w:t>
      </w:r>
    </w:p>
    <w:p w:rsidR="00EE54AE" w:rsidRDefault="00EE54AE" w:rsidP="00EE5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24AB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C24AB8">
        <w:rPr>
          <w:rFonts w:ascii="Times New Roman" w:hAnsi="Times New Roman" w:cs="Times New Roman"/>
          <w:sz w:val="28"/>
          <w:szCs w:val="28"/>
        </w:rPr>
        <w:t xml:space="preserve">28.01.2022  </w:t>
      </w:r>
      <w:r>
        <w:rPr>
          <w:rFonts w:ascii="Times New Roman" w:hAnsi="Times New Roman" w:cs="Times New Roman"/>
          <w:sz w:val="28"/>
          <w:szCs w:val="28"/>
        </w:rPr>
        <w:t xml:space="preserve">№   </w:t>
      </w:r>
      <w:r w:rsidR="00C24AB8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E54AE" w:rsidRDefault="00EE54AE" w:rsidP="00EE54AE">
      <w:pPr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E54AE" w:rsidRDefault="00EE54AE" w:rsidP="00EE54AE">
      <w:pPr>
        <w:rPr>
          <w:rFonts w:ascii="Times New Roman" w:hAnsi="Times New Roman" w:cs="Times New Roman"/>
          <w:sz w:val="28"/>
          <w:szCs w:val="28"/>
        </w:rPr>
      </w:pPr>
    </w:p>
    <w:p w:rsidR="00EE54AE" w:rsidRDefault="00EE54AE" w:rsidP="00EE54AE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Закрепление</w:t>
      </w:r>
    </w:p>
    <w:p w:rsidR="00EE54AE" w:rsidRDefault="00EE54AE" w:rsidP="00EE54AE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бюджетных образовательных организаций города Мценска  за территориями жилого массива для организации работы по учету детей, подлежащих обязательному обучению</w:t>
      </w:r>
    </w:p>
    <w:tbl>
      <w:tblPr>
        <w:tblStyle w:val="a4"/>
        <w:tblW w:w="0" w:type="auto"/>
        <w:tblLook w:val="04A0"/>
      </w:tblPr>
      <w:tblGrid>
        <w:gridCol w:w="1263"/>
        <w:gridCol w:w="4690"/>
        <w:gridCol w:w="3618"/>
      </w:tblGrid>
      <w:tr w:rsidR="00EE54AE" w:rsidTr="00EE54AE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EE54AE" w:rsidTr="00EE54AE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Карла Маркса, д. 63-139 (четная и нечетная стороны);</w:t>
            </w:r>
          </w:p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Гагарина, д. 75-147 (четная и нечетная стороны); улица Калинина, д.23-81 (нечетная сторона), </w:t>
            </w:r>
          </w:p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12,14,16 (четная сторона); улица Московская, </w:t>
            </w:r>
          </w:p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11,13,15,16,38,38а,40; улица Мира, д.14-18, 23,27,29,31,33,36; улица Дзержинского, д. 4,6,7; улица Советская, д. 40,42,44,44а, 58-98б (четная сторона),61-119 (нечетная сторона); переулок Кривой; улица Рылеева, д.1-25 (нечетная сторона), 12-68 (четная сторона); улица 20 июля (нечетная сторона); улица Рабочая;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Первогвардейская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Орловская площадь; переулок Рабочий</w:t>
            </w:r>
            <w:proofErr w:type="gramEnd"/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AE" w:rsidRDefault="00EE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AE" w:rsidRDefault="00EE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AE" w:rsidRDefault="00EE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города Мценска «Средняя общеобразовательная школа № 1», муниципальное бюджетное дошкольное образовательное учреждение города Мценска </w:t>
            </w:r>
          </w:p>
          <w:p w:rsidR="00EE54AE" w:rsidRDefault="00EE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11»</w:t>
            </w:r>
          </w:p>
        </w:tc>
      </w:tr>
      <w:tr w:rsidR="00EE54AE" w:rsidTr="00EE54AE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Красноармейская;  улица Карла Маркса, д.1-46,48-61,62а </w:t>
            </w:r>
          </w:p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(четная и нечетная стороны); улица Мира, д. 20-26а; улица Гагарина, </w:t>
            </w:r>
          </w:p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1-67 (нечетная сторона), 72,74,</w:t>
            </w:r>
          </w:p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74-а,74-б; ул. Ленина, 2, 3, 4,  улица Советская, д.1-25, 27-39; улица Пионерская; улица Болховская; улица Орловская; улица Южная;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переулок 1-й Безымянный; переулок Комсомольский; переулок 2-й Безымянный; микрорайон 1, д.1,2,3,3а</w:t>
            </w:r>
            <w:proofErr w:type="gramEnd"/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города Мценска «Средняя общеобразовательная школа № 2»</w:t>
            </w:r>
          </w:p>
          <w:p w:rsidR="00EE54AE" w:rsidRDefault="00EE5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AE" w:rsidRDefault="00EE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образовательное учреждение города Мценска </w:t>
            </w:r>
          </w:p>
          <w:p w:rsidR="00EE54AE" w:rsidRDefault="00EE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1», муниципальное бюджетное дошкольное образовательное учреждение города Мценска </w:t>
            </w:r>
          </w:p>
          <w:p w:rsidR="00EE54AE" w:rsidRDefault="00EE5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6»</w:t>
            </w:r>
          </w:p>
        </w:tc>
      </w:tr>
      <w:tr w:rsidR="00EE54AE" w:rsidTr="00EE54AE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Советская,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.26, 49-59, 62-118 (четная сторона); улица Московская, д. 2-9, 12,14; улица Новикова; улица Калинина, д. 1-12-а (четная и нечетная стороны); улица Минаева;  улица Рылеева, д. 2-30; улица Мира, д.1-6б; улица Дзержинского, </w:t>
            </w:r>
            <w:proofErr w:type="gramEnd"/>
          </w:p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1,2,3; улица Заречная; улица Андрея Рева; улица Привокзальная;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Новоприборная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переулок Заречный; переулок Привокзальный; переулок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Новоприборный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переулок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Кирпичный проезд;</w:t>
            </w:r>
          </w:p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Больничная,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Протасовская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улица Железнодорожная; улица Комсомольская; переулок Больничный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№3», муниципальное бюджетное дошкольное образовательное учреждение города Мценска</w:t>
            </w:r>
          </w:p>
          <w:p w:rsidR="00EE54AE" w:rsidRDefault="00EE54AE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5»</w:t>
            </w:r>
          </w:p>
        </w:tc>
      </w:tr>
      <w:tr w:rsidR="00EE54AE" w:rsidTr="00EE54AE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Ленина, д. 25, 27, 29 - 204; улица Тургенева, д.79-125 (нечетная сторона), 90-196 (четная сторона);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Первомайская; улица Садовая; улица Горбатова;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гора;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Синяево-Набережная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Кочергина; переулок Заводской; переулок Перевозный; переулок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переулок Спортивный; переулок Шестакова; переулок Киселева; переулок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переулок Фета; переулок Весенний; переулок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переулок 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переулок Профсоюзный; переулок Октябрьский; переулок Нагорный; переулок Гаражный; переулок 1-й Садовый; переулок 2-й Садовый; переулок Колхозный; переулок Узкий; переулок Пролетарский; переулок Зеленый; переулок Кольцевой</w:t>
            </w:r>
            <w:proofErr w:type="gramEnd"/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 4»,муниципальное бюджетное дошкольное образовательное учреждение города Мценска</w:t>
            </w:r>
          </w:p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4»</w:t>
            </w:r>
          </w:p>
        </w:tc>
      </w:tr>
      <w:tr w:rsidR="00EE54AE" w:rsidTr="00EE54AE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-1; улица Семашко; улица Колхозная; улица Тургенева, д. 1-78; 80-86 (четная сторона); улица Пионерская, д. 27-39; улица Стрелецкая Слобода; улица Мичурина; улица Чапаева; улица Некрасова; улица Захарьева; улица Власенко;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Кузнечно-Набережная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переулок Пионерский; переулки 1-й, 2-й Безымянный; переулок Стрелецкий</w:t>
            </w:r>
            <w:proofErr w:type="gramEnd"/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Мценска «Лицей № 5», муниципальное бюджетное дошкольное образовательное учреждение города Мценска</w:t>
            </w:r>
          </w:p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9», муниципальное бюджетное дошкольное образовательное учреждение города Мценска «Детский сад № 7»</w:t>
            </w:r>
          </w:p>
        </w:tc>
      </w:tr>
      <w:tr w:rsidR="00EE54AE" w:rsidTr="00EE54AE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проезд, д. 3,4,5; улица Кузьмина, д. 14,16,22,27; улица Машиностроителей, </w:t>
            </w:r>
          </w:p>
          <w:p w:rsidR="00EE54AE" w:rsidRDefault="00EE54AE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4,6,8,8/1,8/2,10,10/1,12,13,15,16,</w:t>
            </w:r>
          </w:p>
          <w:p w:rsidR="00EE54AE" w:rsidRDefault="00EE54AE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16/1,17,17/1,17/2,18,18/2,19,19/1; улица Маршала Жукова; улица Автомобилистов, улица</w:t>
            </w:r>
          </w:p>
          <w:p w:rsidR="00EE54AE" w:rsidRDefault="00EE54AE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Зарощинская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Вишневая; улица Яблоневая; улица Сиреневая; улица Оборонная; улица Гоголя; улица Жуковского; улица Лермонтова; улица Симонова; улица Пушкина; улица Лескова; улица Тютчева; улица Бунина; улица Л.Толстого; улица Строителей; улица Металлургов; улица Тульская; улица Донского; улица Давыдова; улица Ермолова; улица Маресьева; улица Александра Невского;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Лелюшенко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Кутузова;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Рокосовского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Суворова;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микрорайон «Спасский» </w:t>
            </w:r>
          </w:p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города Мценска «Средняя общеобразовательная школа №7», муниципальное бюджетное дошкольное образовательное учреждение города Мценска «Детский сад №13», муниципальное бюджетное дошкольное образовательное учреждение города Мценска</w:t>
            </w:r>
          </w:p>
          <w:p w:rsidR="00EE54AE" w:rsidRDefault="00EE54AE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15»</w:t>
            </w:r>
          </w:p>
        </w:tc>
      </w:tr>
      <w:tr w:rsidR="00EE54AE" w:rsidTr="00EE54AE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д.1-11,14; улица Заводская, д.1а,1б,1в,1г,1д, 1г, д. 2-13,46,47,48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№8», муниципальное бюджетное дошкольное образовательное учреждение города Мценска</w:t>
            </w:r>
          </w:p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№10»</w:t>
            </w:r>
          </w:p>
        </w:tc>
      </w:tr>
      <w:tr w:rsidR="00EE54AE" w:rsidTr="00EE54AE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Катукова, д.1,2,3,3/1,4,4/1,4/2,5,6,6/2,7,8,8/1,8/2; улица Кузьмина, д.1,2,3,5,6,8,10,10/1,10/2,12;</w:t>
            </w:r>
          </w:p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Машиностроителей, д.1, 1/1,2,3,3/1,5,7,9 (правая сторона),11, 15/1;  Лесной проезд;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Лицейская; улица Вавилова;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Кожухова; улица Макарова; улица Кожушко; улица Коновалова; улица Ермакова,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Печуриной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Бабухина, улица Вознесенского;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Кирпичникова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улица Жегалкина; улица Данкова; улица Круглова</w:t>
            </w:r>
            <w:r w:rsidR="002A4A94">
              <w:rPr>
                <w:rFonts w:ascii="Times New Roman" w:hAnsi="Times New Roman" w:cs="Times New Roman"/>
                <w:sz w:val="28"/>
                <w:szCs w:val="28"/>
              </w:rPr>
              <w:t xml:space="preserve">, улица Танкистов, улица Егорова, улица Старых, улица 9 мая, улица </w:t>
            </w:r>
            <w:proofErr w:type="spellStart"/>
            <w:r w:rsidR="002A4A94">
              <w:rPr>
                <w:rFonts w:ascii="Times New Roman" w:hAnsi="Times New Roman" w:cs="Times New Roman"/>
                <w:sz w:val="28"/>
                <w:szCs w:val="28"/>
              </w:rPr>
              <w:t>Фатиеева</w:t>
            </w:r>
            <w:proofErr w:type="spellEnd"/>
            <w:r w:rsidR="002A4A94">
              <w:rPr>
                <w:rFonts w:ascii="Times New Roman" w:hAnsi="Times New Roman" w:cs="Times New Roman"/>
                <w:sz w:val="28"/>
                <w:szCs w:val="28"/>
              </w:rPr>
              <w:t>, улица Стрелковая</w:t>
            </w:r>
            <w:proofErr w:type="gramEnd"/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 9»,</w:t>
            </w:r>
          </w:p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города Мценска</w:t>
            </w:r>
          </w:p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12», муниципальное бюджетное дошкольное образовательное учреждение города Мценска</w:t>
            </w:r>
          </w:p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14»</w:t>
            </w:r>
          </w:p>
        </w:tc>
      </w:tr>
      <w:tr w:rsidR="00EE54AE" w:rsidTr="00EE54AE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Ленина д. 2-4,27,36; улица Гагарина, д. 67,72,74,74а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Красноармейская , д. 21,23; улица Больничная;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Протасовская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Железнодорожная, улица Комсомольская, переулок Больничный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ОГУ имени </w:t>
            </w:r>
          </w:p>
          <w:p w:rsidR="00EE54AE" w:rsidRDefault="00EE54AE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С. Тургенева в  городе Мценске</w:t>
            </w:r>
          </w:p>
        </w:tc>
      </w:tr>
    </w:tbl>
    <w:p w:rsidR="00EE54AE" w:rsidRDefault="00EE54AE" w:rsidP="00EE54AE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54AE" w:rsidRDefault="00EE54AE" w:rsidP="00EE54AE">
      <w:pPr>
        <w:rPr>
          <w:sz w:val="28"/>
          <w:szCs w:val="28"/>
        </w:rPr>
      </w:pPr>
    </w:p>
    <w:sectPr w:rsidR="00EE54AE" w:rsidSect="0088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4AE"/>
    <w:rsid w:val="002A4A94"/>
    <w:rsid w:val="00312272"/>
    <w:rsid w:val="00466C40"/>
    <w:rsid w:val="005A0E74"/>
    <w:rsid w:val="00887F72"/>
    <w:rsid w:val="00B148FE"/>
    <w:rsid w:val="00C24AB8"/>
    <w:rsid w:val="00EE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4AE"/>
    <w:rPr>
      <w:color w:val="0000FF"/>
      <w:u w:val="single"/>
    </w:rPr>
  </w:style>
  <w:style w:type="table" w:styleId="a4">
    <w:name w:val="Table Grid"/>
    <w:basedOn w:val="a1"/>
    <w:uiPriority w:val="59"/>
    <w:rsid w:val="00EE54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CE7BC35ACBD59767F5147E2937277A027F50211DE8908B6494C41CD21C281EF32139A39D1B0EBEY8U3H" TargetMode="External"/><Relationship Id="rId4" Type="http://schemas.openxmlformats.org/officeDocument/2006/relationships/hyperlink" Target="consultantplus://offline/ref=1CCE7BC35ACBD59767F5147E2937277A027F50211DE8908B6494C41CD21C281EF32139A39D1B07BFY8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Азарова</dc:creator>
  <cp:lastModifiedBy>101-2</cp:lastModifiedBy>
  <cp:revision>5</cp:revision>
  <dcterms:created xsi:type="dcterms:W3CDTF">2022-01-27T10:44:00Z</dcterms:created>
  <dcterms:modified xsi:type="dcterms:W3CDTF">2022-02-04T06:37:00Z</dcterms:modified>
</cp:coreProperties>
</file>