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4F316E">
      <w:pPr>
        <w:pStyle w:val="Textbody"/>
        <w:shd w:val="clear" w:color="auto" w:fill="FFFFFF"/>
        <w:jc w:val="center"/>
        <w:rPr>
          <w:color w:val="FFFFFF"/>
        </w:rPr>
      </w:pPr>
      <w:r>
        <w:rPr>
          <w:color w:val="FFFFFF"/>
        </w:rPr>
        <w:t> </w:t>
      </w:r>
    </w:p>
    <w:p w:rsidR="004F316E" w:rsidRPr="001D3C16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D3C16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4F316E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D3C16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4F316E" w:rsidRPr="001D3C16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316E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3C1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АДМИНИСТРАЦИЯ ГОРОДА МЦЕНСКА</w:t>
      </w:r>
    </w:p>
    <w:p w:rsidR="004F316E" w:rsidRPr="001D3C16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F316E" w:rsidRDefault="004F316E" w:rsidP="004F316E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3C1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F316E" w:rsidRDefault="004F316E" w:rsidP="004F316E">
      <w:pPr>
        <w:pStyle w:val="Textbody"/>
        <w:shd w:val="clear" w:color="auto" w:fill="FFFFFF"/>
        <w:jc w:val="center"/>
        <w:rPr>
          <w:b/>
          <w:i/>
          <w:color w:val="FFFFFF"/>
        </w:rPr>
      </w:pPr>
      <w:r>
        <w:rPr>
          <w:b/>
          <w:i/>
          <w:color w:val="FFFFFF"/>
        </w:rPr>
        <w:t>РАЦИЯ ГОРОДА МЦЕНСКА</w:t>
      </w:r>
    </w:p>
    <w:p w:rsidR="004F316E" w:rsidRDefault="004F316E" w:rsidP="004F316E">
      <w:pPr>
        <w:pStyle w:val="Standard"/>
        <w:jc w:val="center"/>
        <w:rPr>
          <w:color w:val="000000"/>
          <w:sz w:val="28"/>
          <w:szCs w:val="28"/>
        </w:rPr>
      </w:pPr>
      <w:r w:rsidRPr="004F316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.12.2022 №1591</w:t>
      </w:r>
    </w:p>
    <w:p w:rsidR="004F316E" w:rsidRDefault="004F316E" w:rsidP="004F316E">
      <w:pPr>
        <w:pStyle w:val="Standard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</w:p>
    <w:p w:rsidR="004F316E" w:rsidRDefault="004F316E" w:rsidP="004F316E">
      <w:pPr>
        <w:pStyle w:val="Standard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</w:t>
      </w:r>
    </w:p>
    <w:p w:rsidR="004F316E" w:rsidRDefault="004F316E" w:rsidP="004F316E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год</w:t>
      </w:r>
    </w:p>
    <w:p w:rsidR="004F316E" w:rsidRDefault="004F316E" w:rsidP="004F316E">
      <w:pPr>
        <w:pStyle w:val="Standard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ind w:firstLine="720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   № 248-ФЗ «О государственном контроле (надзоре) и муниципальном контроле в 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color w:val="000000"/>
          <w:sz w:val="28"/>
          <w:szCs w:val="28"/>
        </w:rPr>
        <w:t>Мценского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народных депутатов № 8-МПА от 25 ноября 2021 года</w:t>
      </w:r>
      <w:proofErr w:type="gramEnd"/>
      <w:r>
        <w:rPr>
          <w:color w:val="000000"/>
          <w:sz w:val="28"/>
          <w:szCs w:val="28"/>
        </w:rPr>
        <w:t xml:space="preserve">                   «О </w:t>
      </w:r>
      <w:r>
        <w:rPr>
          <w:rStyle w:val="1"/>
          <w:sz w:val="28"/>
          <w:szCs w:val="28"/>
        </w:rPr>
        <w:t>Положении «О муниципальном контроле на автомобильном транспорте и                       в дорожном хозяйстве в границах города Мценска»</w:t>
      </w:r>
    </w:p>
    <w:p w:rsidR="004F316E" w:rsidRDefault="004F316E" w:rsidP="004F316E">
      <w:pPr>
        <w:pStyle w:val="Standard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F316E" w:rsidRDefault="004F316E" w:rsidP="004F316E">
      <w:pPr>
        <w:pStyle w:val="Standard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4F316E" w:rsidRDefault="004F316E" w:rsidP="004F316E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Утвердить Программу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  <w:spacing w:val="-6"/>
          <w:sz w:val="28"/>
          <w:szCs w:val="28"/>
        </w:rPr>
        <w:t xml:space="preserve">                                  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              на 2023 год согласно приложению.</w:t>
      </w:r>
    </w:p>
    <w:p w:rsidR="004F316E" w:rsidRDefault="004F316E" w:rsidP="004F316E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 xml:space="preserve">Комитету организационно-кадровой работы, информатизации и делопроизводства администрации города Мценска (И. А. Савенковой)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            в сети Интернет.</w:t>
      </w:r>
    </w:p>
    <w:p w:rsidR="004F316E" w:rsidRDefault="004F316E" w:rsidP="004F316E">
      <w:pPr>
        <w:pStyle w:val="Standard"/>
        <w:ind w:left="708" w:hanging="708"/>
        <w:jc w:val="both"/>
        <w:rPr>
          <w:b/>
          <w:bCs/>
          <w:color w:val="000000"/>
          <w:sz w:val="28"/>
          <w:szCs w:val="28"/>
        </w:rPr>
      </w:pPr>
    </w:p>
    <w:p w:rsidR="004F316E" w:rsidRDefault="004F316E" w:rsidP="004F316E">
      <w:pPr>
        <w:pStyle w:val="Standard"/>
        <w:ind w:left="708" w:hanging="708"/>
        <w:jc w:val="both"/>
        <w:rPr>
          <w:b/>
          <w:bCs/>
          <w:color w:val="000000"/>
        </w:rPr>
      </w:pPr>
    </w:p>
    <w:p w:rsidR="004F316E" w:rsidRDefault="004F316E" w:rsidP="004F316E">
      <w:pPr>
        <w:pStyle w:val="Standard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Мценска                                                                                  Н. А. </w:t>
      </w:r>
      <w:proofErr w:type="spellStart"/>
      <w:r>
        <w:rPr>
          <w:color w:val="000000"/>
          <w:sz w:val="28"/>
          <w:szCs w:val="28"/>
        </w:rPr>
        <w:t>Кочетаев</w:t>
      </w:r>
      <w:proofErr w:type="spellEnd"/>
    </w:p>
    <w:p w:rsidR="004F316E" w:rsidRDefault="004F316E" w:rsidP="004F316E">
      <w:pPr>
        <w:pStyle w:val="Standard"/>
        <w:rPr>
          <w:color w:val="000000"/>
          <w:sz w:val="20"/>
          <w:szCs w:val="20"/>
        </w:rPr>
      </w:pPr>
    </w:p>
    <w:p w:rsidR="004F316E" w:rsidRDefault="004F316E" w:rsidP="004F316E">
      <w:pPr>
        <w:pStyle w:val="Standard"/>
        <w:rPr>
          <w:color w:val="000000"/>
        </w:rPr>
      </w:pPr>
    </w:p>
    <w:p w:rsidR="004F316E" w:rsidRDefault="004F316E" w:rsidP="004F316E">
      <w:pPr>
        <w:pStyle w:val="Standard"/>
        <w:pageBreakBefore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F316E" w:rsidRDefault="004F316E" w:rsidP="004F316E">
      <w:pPr>
        <w:pStyle w:val="Standard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города Мценска</w:t>
      </w:r>
    </w:p>
    <w:p w:rsidR="004F316E" w:rsidRDefault="004F316E" w:rsidP="004F316E">
      <w:pPr>
        <w:pStyle w:val="Standard"/>
        <w:tabs>
          <w:tab w:val="left" w:pos="4736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14.12.2022 №1591</w:t>
      </w:r>
    </w:p>
    <w:p w:rsidR="004F316E" w:rsidRDefault="004F316E" w:rsidP="004F316E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b/>
          <w:bCs/>
          <w:color w:val="000000"/>
          <w:sz w:val="28"/>
          <w:szCs w:val="28"/>
        </w:rPr>
        <w:t xml:space="preserve"> в границах города Мценска</w:t>
      </w:r>
    </w:p>
    <w:p w:rsidR="004F316E" w:rsidRDefault="004F316E" w:rsidP="004F316E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на 2023 год </w:t>
      </w:r>
      <w:r>
        <w:rPr>
          <w:color w:val="000000"/>
          <w:sz w:val="28"/>
          <w:szCs w:val="28"/>
        </w:rPr>
        <w:t xml:space="preserve"> </w:t>
      </w:r>
    </w:p>
    <w:p w:rsidR="004F316E" w:rsidRDefault="004F316E" w:rsidP="004F316E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shd w:val="clear" w:color="auto" w:fill="FFFFFF"/>
        <w:ind w:firstLine="709"/>
        <w:jc w:val="center"/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</w:t>
      </w:r>
      <w:r>
        <w:rPr>
          <w:color w:val="000000"/>
          <w:spacing w:val="-6"/>
          <w:sz w:val="28"/>
          <w:szCs w:val="28"/>
        </w:rPr>
        <w:t>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в границах города Мценска  на 2023 год (далее также – Программа профилактики).</w:t>
      </w:r>
    </w:p>
    <w:p w:rsidR="004F316E" w:rsidRDefault="004F316E" w:rsidP="004F316E">
      <w:pPr>
        <w:pStyle w:val="Standard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Анализ текущего состояния осуществления вида контроля.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</w:pPr>
      <w:proofErr w:type="gramStart"/>
      <w:r>
        <w:rPr>
          <w:color w:val="000000"/>
          <w:sz w:val="28"/>
          <w:szCs w:val="28"/>
        </w:rPr>
        <w:t>С принятием Федерального закона от 11 июня 2021 года № 170-ФЗ                        «О внесении изменений в отдельные законодательные акты Российской Федерации в связи с принятием Федерального закона «О государственном контроле (надзоре)             и муниципальном контроле в Российской Федерации» (далее – Федеральный закон    № 170-ФЗ) к предмету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               в дорожном хозяйстве</w:t>
      </w:r>
      <w:r>
        <w:rPr>
          <w:color w:val="000000"/>
          <w:sz w:val="28"/>
          <w:szCs w:val="28"/>
        </w:rPr>
        <w:t xml:space="preserve"> было отнесено соблюдение </w:t>
      </w:r>
      <w:r>
        <w:rPr>
          <w:rFonts w:eastAsia="Calibri" w:cs="Calibri"/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лица) обязательных требований:</w:t>
      </w:r>
    </w:p>
    <w:p w:rsidR="004F316E" w:rsidRDefault="004F316E" w:rsidP="004F316E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области автомобильных дорог и дорожной деятельности, установленных  в отношении автомобильных дорог местного значения города Мценска:</w:t>
      </w:r>
    </w:p>
    <w:p w:rsidR="004F316E" w:rsidRDefault="004F316E" w:rsidP="004F316E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F316E" w:rsidRDefault="004F316E" w:rsidP="004F316E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              в части обеспечения сохранности автомобильных дорог;</w:t>
      </w:r>
    </w:p>
    <w:p w:rsidR="004F316E" w:rsidRDefault="004F316E" w:rsidP="004F316E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F316E" w:rsidRDefault="004F316E" w:rsidP="004F316E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До принятия Федерального закона № 170-ФЗ контроль в сфере сохранности автомобильных дорог не осуществлялся на системной основе в соответствии                     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                   за соблюдением законодательства Российской Федерации об автомобильных дорогах и о дорожной деятельности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 xml:space="preserve">в соответствии                  </w:t>
      </w:r>
      <w:r>
        <w:rPr>
          <w:color w:val="000000"/>
          <w:sz w:val="28"/>
          <w:szCs w:val="28"/>
        </w:rPr>
        <w:lastRenderedPageBreak/>
        <w:t>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дорожного хозяйства и транспорта.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Описание текущего развития профилактической деятельности контрольного органа.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деятельность в соответствии с Федеральным законом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города Мценска (далее также – Администрация или контрольный орган) на системной основе не осуществлялась.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 несоблюдения обязательных требований соблюдения пользователями автомобильных дорог и транспорта, лицами, осуществляющими деятельность по использованию полос отвода и (или) придорожных полос автомобильных дорог общего пользования местного значения, по осуществлению работ по капитальному ремонту, ремонту и содержанию автомобильных дорог и искусственных дорожных сооружений на них, по перевозкам по муниципальным маршрутам регулярных перевозок</w:t>
      </w:r>
      <w:proofErr w:type="gramEnd"/>
      <w:r>
        <w:rPr>
          <w:color w:val="000000"/>
          <w:sz w:val="28"/>
          <w:szCs w:val="28"/>
        </w:rPr>
        <w:t>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F316E" w:rsidRDefault="004F316E" w:rsidP="004F31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              к сохранению чистоты, а также стремление к экономии ресурсов, необходимых                 для систематического проведения мероприятий, направленных на сохранность автомобильных дорог и полосы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4F316E" w:rsidRDefault="004F316E" w:rsidP="004F31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создание условий для доведения обязательных требований                                   до контролируемых лиц, повышение информированности о способах их соблюдения.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F316E" w:rsidRDefault="004F316E" w:rsidP="004F316E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3) 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22272F"/>
          <w:sz w:val="28"/>
          <w:szCs w:val="28"/>
        </w:rPr>
      </w:pP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профилактических мероприятий,</w:t>
      </w:r>
    </w:p>
    <w:p w:rsidR="004F316E" w:rsidRDefault="004F316E" w:rsidP="004F316E">
      <w:pPr>
        <w:pStyle w:val="s1"/>
        <w:shd w:val="clear" w:color="auto" w:fill="FFFFFF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504"/>
        <w:gridCol w:w="2941"/>
        <w:gridCol w:w="2170"/>
        <w:gridCol w:w="2410"/>
      </w:tblGrid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4F316E" w:rsidRDefault="004F316E" w:rsidP="005D4042">
            <w:pPr>
              <w:pStyle w:val="Standard"/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Размещение сведений по вопросам соблюдения обязательных требований в средствах массовой </w:t>
            </w:r>
            <w:r>
              <w:rPr>
                <w:color w:val="000000"/>
                <w:lang w:eastAsia="en-US"/>
              </w:rPr>
              <w:lastRenderedPageBreak/>
              <w:t>информации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Ежегодно,</w:t>
            </w:r>
          </w:p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ConsPlusNormal"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вопросам муниципального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автомобильном транспорте и в дорожном хозяйстве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4F316E" w:rsidRDefault="004F316E" w:rsidP="005D4042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 организация и осуществление контроля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автомобильном транспорте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дорожном хозяйств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316E" w:rsidRDefault="004F316E" w:rsidP="005D4042">
            <w:pPr>
              <w:pStyle w:val="ConsPlusNormal"/>
              <w:ind w:left="105" w:right="45"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порядок осуществления контрольных мероприятий;</w:t>
            </w:r>
          </w:p>
          <w:p w:rsidR="004F316E" w:rsidRDefault="004F316E" w:rsidP="005D4042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порядок обжалования действий (бездействия) должностных лиц, уполномоченных осуществлять контроль;</w:t>
            </w:r>
          </w:p>
          <w:p w:rsidR="004F316E" w:rsidRDefault="004F316E" w:rsidP="005D4042">
            <w:pPr>
              <w:pStyle w:val="ConsPlusNormal"/>
              <w:ind w:left="105" w:right="45" w:firstLine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</w:t>
            </w:r>
            <w:r>
              <w:rPr>
                <w:color w:val="000000"/>
                <w:lang w:eastAsia="en-US"/>
              </w:rPr>
              <w:lastRenderedPageBreak/>
              <w:t>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4F316E" w:rsidRDefault="004F316E" w:rsidP="005D4042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  <w:p w:rsidR="004F316E" w:rsidRDefault="004F316E" w:rsidP="005D4042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1"/>
              <w:shd w:val="clear" w:color="auto" w:fill="FFFFFF"/>
              <w:spacing w:befor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50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/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письменного разъяснения, подписанного </w:t>
            </w:r>
            <w:r>
              <w:rPr>
                <w:color w:val="000000"/>
              </w:rPr>
              <w:t>заместителем главы  администрации города Мценска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или должностным лицом, уполномоченным осуществлять контроль </w:t>
            </w:r>
            <w:r>
              <w:rPr>
                <w:color w:val="000000"/>
                <w:lang w:eastAsia="en-US"/>
              </w:rPr>
              <w:t>в случае поступления в администрацию пяти и более однотипных обращений контролируемых лиц и их представителей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4F316E" w:rsidRDefault="004F316E" w:rsidP="005D4042">
            <w:pPr>
              <w:pStyle w:val="Standard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6E" w:rsidRDefault="004F316E" w:rsidP="005D4042">
            <w:pPr>
              <w:pStyle w:val="Standard"/>
              <w:jc w:val="both"/>
            </w:pPr>
            <w:r>
              <w:rPr>
                <w:rStyle w:val="1"/>
                <w:color w:val="000000"/>
              </w:rPr>
              <w:lastRenderedPageBreak/>
              <w:t>1) заместители главы администрации города Мценска,</w:t>
            </w:r>
          </w:p>
          <w:p w:rsidR="004F316E" w:rsidRDefault="004F316E" w:rsidP="005D4042">
            <w:pPr>
              <w:pStyle w:val="Standard"/>
            </w:pPr>
            <w:r>
              <w:rPr>
                <w:rStyle w:val="1"/>
                <w:color w:val="000000"/>
              </w:rPr>
              <w:t xml:space="preserve">2) должностные лица </w:t>
            </w:r>
            <w:r>
              <w:rPr>
                <w:rStyle w:val="1"/>
                <w:color w:val="000000"/>
              </w:rPr>
              <w:lastRenderedPageBreak/>
              <w:t xml:space="preserve">управления жилищно-коммунального хозяйства администрации </w:t>
            </w:r>
            <w:proofErr w:type="gramStart"/>
            <w:r>
              <w:rPr>
                <w:rStyle w:val="1"/>
                <w:color w:val="000000"/>
              </w:rPr>
              <w:t>г</w:t>
            </w:r>
            <w:proofErr w:type="gramEnd"/>
            <w:r>
              <w:rPr>
                <w:rStyle w:val="1"/>
                <w:color w:val="000000"/>
              </w:rPr>
              <w:t>. Мценска, комитета по архитектуре и градостроительству администрации города Мценска, отдела культуры и социальной политики администрации города Мценска, отдела по мобилизационной работе, гражданской обороне и чрезвычайным ситуациям администрации города Мценска</w:t>
            </w:r>
          </w:p>
        </w:tc>
      </w:tr>
    </w:tbl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</w:p>
    <w:p w:rsidR="004F316E" w:rsidRDefault="004F316E" w:rsidP="004F316E">
      <w:pPr>
        <w:pStyle w:val="s1"/>
        <w:numPr>
          <w:ilvl w:val="2"/>
          <w:numId w:val="2"/>
        </w:numPr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и эффективности Программы профилактики</w:t>
      </w:r>
    </w:p>
    <w:p w:rsidR="004F316E" w:rsidRDefault="004F316E" w:rsidP="004F316E">
      <w:pPr>
        <w:pStyle w:val="s1"/>
        <w:shd w:val="clear" w:color="auto" w:fill="FFFFFF"/>
        <w:spacing w:before="0"/>
        <w:ind w:firstLine="709"/>
        <w:jc w:val="both"/>
        <w:rPr>
          <w:color w:val="000000"/>
          <w:sz w:val="16"/>
          <w:szCs w:val="16"/>
        </w:rPr>
      </w:pPr>
    </w:p>
    <w:p w:rsidR="004F316E" w:rsidRDefault="004F316E" w:rsidP="004F316E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75"/>
        <w:gridCol w:w="2931"/>
      </w:tblGrid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316E" w:rsidTr="005D4042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 на действия (Бездействия) контрольного органа и (или) его 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16E" w:rsidRDefault="004F316E" w:rsidP="005D40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F316E" w:rsidRDefault="004F316E" w:rsidP="004F316E">
      <w:pPr>
        <w:pStyle w:val="Standard"/>
        <w:jc w:val="both"/>
        <w:rPr>
          <w:color w:val="000000"/>
          <w:sz w:val="28"/>
          <w:szCs w:val="28"/>
        </w:rPr>
      </w:pPr>
    </w:p>
    <w:sectPr w:rsidR="004F316E" w:rsidSect="003C48F5">
      <w:headerReference w:type="default" r:id="rId5"/>
      <w:pgSz w:w="11906" w:h="16838"/>
      <w:pgMar w:top="708" w:right="566" w:bottom="719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F5" w:rsidRDefault="004F3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3D2"/>
    <w:multiLevelType w:val="multilevel"/>
    <w:tmpl w:val="5FA6BDA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0C636F6"/>
    <w:multiLevelType w:val="multilevel"/>
    <w:tmpl w:val="831EBC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6E"/>
    <w:rsid w:val="004F316E"/>
    <w:rsid w:val="00747FB1"/>
    <w:rsid w:val="008D5B57"/>
    <w:rsid w:val="00E4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6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1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316E"/>
    <w:pPr>
      <w:spacing w:after="120"/>
    </w:pPr>
  </w:style>
  <w:style w:type="paragraph" w:customStyle="1" w:styleId="s1">
    <w:name w:val="s_1"/>
    <w:basedOn w:val="Standard"/>
    <w:rsid w:val="004F316E"/>
    <w:pPr>
      <w:spacing w:before="100" w:after="28"/>
    </w:pPr>
  </w:style>
  <w:style w:type="paragraph" w:customStyle="1" w:styleId="ConsPlusNormal">
    <w:name w:val="ConsPlusNormal"/>
    <w:rsid w:val="004F316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Header">
    <w:name w:val="Header"/>
    <w:basedOn w:val="Standard"/>
    <w:rsid w:val="004F316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4F316E"/>
    <w:pPr>
      <w:suppressLineNumbers/>
    </w:pPr>
    <w:rPr>
      <w:color w:val="00000A"/>
    </w:rPr>
  </w:style>
  <w:style w:type="paragraph" w:customStyle="1" w:styleId="ConsPlusNormal1">
    <w:name w:val="ConsPlusNormal1"/>
    <w:rsid w:val="004F3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character" w:styleId="a3">
    <w:name w:val="footnote reference"/>
    <w:basedOn w:val="a0"/>
    <w:rsid w:val="004F316E"/>
    <w:rPr>
      <w:position w:val="0"/>
      <w:vertAlign w:val="superscript"/>
    </w:rPr>
  </w:style>
  <w:style w:type="character" w:customStyle="1" w:styleId="1">
    <w:name w:val="Основной шрифт абзаца1"/>
    <w:rsid w:val="004F316E"/>
  </w:style>
  <w:style w:type="numbering" w:customStyle="1" w:styleId="WWNum1">
    <w:name w:val="WWNum1"/>
    <w:basedOn w:val="a2"/>
    <w:rsid w:val="004F31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2022-12-19T12:19:00Z</dcterms:created>
  <dcterms:modified xsi:type="dcterms:W3CDTF">2022-12-19T12:20:00Z</dcterms:modified>
</cp:coreProperties>
</file>