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3E" w:rsidRPr="00E314A6" w:rsidRDefault="0029053E"/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rStyle w:val="af7"/>
          <w:i w:val="0"/>
          <w:color w:val="000000"/>
          <w:sz w:val="28"/>
          <w:szCs w:val="28"/>
        </w:rPr>
        <w:t>РОССИЙСКАЯ ФЕДЕРАЦИЯ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rPr>
          <w:i w:val="0"/>
          <w:color w:val="222222"/>
          <w:sz w:val="28"/>
          <w:szCs w:val="28"/>
        </w:rPr>
      </w:pPr>
      <w:r w:rsidRPr="00E314A6">
        <w:rPr>
          <w:i w:val="0"/>
          <w:color w:val="000000"/>
          <w:sz w:val="28"/>
          <w:szCs w:val="28"/>
        </w:rPr>
        <w:t> 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rStyle w:val="af7"/>
          <w:i w:val="0"/>
          <w:color w:val="000000"/>
          <w:sz w:val="28"/>
          <w:szCs w:val="28"/>
        </w:rPr>
        <w:t>ОРЛОВСКАЯ ОБЛАСТЬ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i w:val="0"/>
          <w:color w:val="000000"/>
          <w:sz w:val="28"/>
          <w:szCs w:val="28"/>
        </w:rPr>
        <w:t> 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314A6">
        <w:rPr>
          <w:rStyle w:val="af7"/>
          <w:iCs w:val="0"/>
          <w:color w:val="000000"/>
          <w:sz w:val="28"/>
          <w:szCs w:val="28"/>
        </w:rPr>
        <w:t>АДМИНИСТРАЦИЯ ГОРОДА МЦЕНСКА</w:t>
      </w:r>
    </w:p>
    <w:p w:rsidR="00E314A6" w:rsidRP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i w:val="0"/>
          <w:color w:val="222222"/>
          <w:sz w:val="28"/>
          <w:szCs w:val="28"/>
        </w:rPr>
      </w:pPr>
      <w:r w:rsidRPr="00E314A6">
        <w:rPr>
          <w:i w:val="0"/>
          <w:color w:val="000000"/>
          <w:sz w:val="28"/>
          <w:szCs w:val="28"/>
        </w:rPr>
        <w:t> </w:t>
      </w:r>
    </w:p>
    <w:p w:rsidR="00E314A6" w:rsidRDefault="00E314A6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  <w:i w:val="0"/>
          <w:color w:val="000000"/>
          <w:sz w:val="28"/>
          <w:szCs w:val="28"/>
        </w:rPr>
      </w:pPr>
      <w:r w:rsidRPr="00E314A6">
        <w:rPr>
          <w:rStyle w:val="af7"/>
          <w:i w:val="0"/>
          <w:color w:val="000000"/>
          <w:sz w:val="28"/>
          <w:szCs w:val="28"/>
        </w:rPr>
        <w:t>ПОСТАНОВЛЕНИЕ</w:t>
      </w:r>
    </w:p>
    <w:p w:rsidR="00213D80" w:rsidRPr="00E314A6" w:rsidRDefault="00213D80" w:rsidP="00E314A6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  <w:i w:val="0"/>
          <w:color w:val="000000"/>
          <w:sz w:val="28"/>
          <w:szCs w:val="28"/>
        </w:rPr>
      </w:pPr>
    </w:p>
    <w:p w:rsidR="0029053E" w:rsidRPr="00213D80" w:rsidRDefault="00213D80" w:rsidP="0021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80">
        <w:rPr>
          <w:rFonts w:ascii="Times New Roman" w:hAnsi="Times New Roman" w:cs="Times New Roman"/>
          <w:sz w:val="28"/>
          <w:szCs w:val="28"/>
        </w:rPr>
        <w:t>24.09.2021 №920</w:t>
      </w:r>
    </w:p>
    <w:p w:rsidR="0095730A" w:rsidRDefault="0095730A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</w:t>
      </w:r>
    </w:p>
    <w:p w:rsidR="0095730A" w:rsidRDefault="0095730A" w:rsidP="0095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15 декабря 2020 года  № 1</w:t>
      </w:r>
      <w:r w:rsidR="007A0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33-1 «Об утверждении муниципальной программы города Мценска «Развитие  муниципальной системы  образования города Мценска»</w:t>
      </w:r>
    </w:p>
    <w:p w:rsidR="0095730A" w:rsidRDefault="0095730A" w:rsidP="009573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0A" w:rsidRDefault="0095730A" w:rsidP="00957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 с Федеральным законом от 6 октября 2003 года   №131-ФЗ «Об общих принципах организации местного самоуправления в Российской Федерации», Уставом города Мценска, в связи с </w:t>
      </w:r>
      <w:r w:rsidR="0029053E">
        <w:rPr>
          <w:rFonts w:ascii="Times New Roman" w:hAnsi="Times New Roman" w:cs="Times New Roman"/>
          <w:sz w:val="28"/>
          <w:szCs w:val="28"/>
        </w:rPr>
        <w:t>внедрением модели персонифицированного финансирования дополнительного образования в городе Мценске</w:t>
      </w:r>
    </w:p>
    <w:p w:rsidR="007A002F" w:rsidRDefault="0061036B" w:rsidP="007A0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530A" w:rsidRPr="007A002F" w:rsidRDefault="0061036B" w:rsidP="007A002F">
      <w:pPr>
        <w:pStyle w:val="a3"/>
        <w:numPr>
          <w:ilvl w:val="0"/>
          <w:numId w:val="4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002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2530A" w:rsidRPr="007A002F">
        <w:rPr>
          <w:rFonts w:ascii="Times New Roman" w:hAnsi="Times New Roman" w:cs="Times New Roman"/>
          <w:sz w:val="28"/>
          <w:szCs w:val="28"/>
        </w:rPr>
        <w:t xml:space="preserve">в </w:t>
      </w:r>
      <w:r w:rsidR="000731C3" w:rsidRPr="007A002F">
        <w:rPr>
          <w:rFonts w:ascii="Times New Roman" w:hAnsi="Times New Roman" w:cs="Times New Roman"/>
          <w:sz w:val="28"/>
          <w:szCs w:val="28"/>
        </w:rPr>
        <w:t>приложение к</w:t>
      </w:r>
      <w:r w:rsidR="0012530A" w:rsidRPr="007A002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731C3" w:rsidRPr="007A002F">
        <w:rPr>
          <w:rFonts w:ascii="Times New Roman" w:hAnsi="Times New Roman" w:cs="Times New Roman"/>
          <w:sz w:val="28"/>
          <w:szCs w:val="28"/>
        </w:rPr>
        <w:t>ю</w:t>
      </w:r>
      <w:r w:rsidR="0012530A" w:rsidRPr="007A002F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от </w:t>
      </w:r>
      <w:r w:rsidR="003D47A3" w:rsidRPr="007A002F">
        <w:rPr>
          <w:rFonts w:ascii="Times New Roman" w:hAnsi="Times New Roman" w:cs="Times New Roman"/>
          <w:sz w:val="28"/>
          <w:szCs w:val="28"/>
        </w:rPr>
        <w:t xml:space="preserve"> 15 декабря 2020 года № 1133-1 </w:t>
      </w:r>
      <w:r w:rsidR="00A82ED5" w:rsidRPr="007A002F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 муниципальной системы  о</w:t>
      </w:r>
      <w:r w:rsidR="003D47A3" w:rsidRPr="007A002F">
        <w:rPr>
          <w:rFonts w:ascii="Times New Roman" w:hAnsi="Times New Roman" w:cs="Times New Roman"/>
          <w:sz w:val="28"/>
          <w:szCs w:val="28"/>
        </w:rPr>
        <w:t>бразования города Мценска</w:t>
      </w:r>
      <w:r w:rsidR="00A82ED5" w:rsidRPr="007A002F">
        <w:rPr>
          <w:rFonts w:ascii="Times New Roman" w:hAnsi="Times New Roman" w:cs="Times New Roman"/>
          <w:sz w:val="28"/>
          <w:szCs w:val="28"/>
        </w:rPr>
        <w:t>»</w:t>
      </w:r>
      <w:r w:rsidR="000731C3" w:rsidRPr="007A002F">
        <w:rPr>
          <w:rFonts w:ascii="Times New Roman" w:hAnsi="Times New Roman" w:cs="Times New Roman"/>
          <w:sz w:val="28"/>
          <w:szCs w:val="28"/>
        </w:rPr>
        <w:t xml:space="preserve"> </w:t>
      </w:r>
      <w:r w:rsidR="0012530A" w:rsidRPr="007A002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B2B85" w:rsidRPr="0062027E" w:rsidRDefault="00BC4A91" w:rsidP="00464CD3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29053E" w:rsidRPr="0062027E">
        <w:rPr>
          <w:rFonts w:ascii="Times New Roman" w:hAnsi="Times New Roman" w:cs="Times New Roman"/>
          <w:sz w:val="28"/>
          <w:szCs w:val="28"/>
        </w:rPr>
        <w:t>П</w:t>
      </w:r>
      <w:r w:rsidR="00C227D0" w:rsidRPr="0062027E">
        <w:rPr>
          <w:rFonts w:ascii="Times New Roman" w:hAnsi="Times New Roman" w:cs="Times New Roman"/>
          <w:sz w:val="28"/>
          <w:szCs w:val="28"/>
        </w:rPr>
        <w:t>аспорт</w:t>
      </w:r>
      <w:r w:rsidR="00D41CBC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29053E" w:rsidRPr="0062027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41CBC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056EB5" w:rsidRPr="0062027E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227D0" w:rsidRPr="0062027E">
        <w:rPr>
          <w:rFonts w:ascii="Times New Roman" w:hAnsi="Times New Roman" w:cs="Times New Roman"/>
          <w:sz w:val="28"/>
          <w:szCs w:val="28"/>
        </w:rPr>
        <w:t>в новой редакции</w:t>
      </w:r>
      <w:r w:rsidR="00056EB5"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7A002F">
        <w:rPr>
          <w:rFonts w:ascii="Times New Roman" w:hAnsi="Times New Roman" w:cs="Times New Roman"/>
          <w:sz w:val="28"/>
          <w:szCs w:val="28"/>
        </w:rPr>
        <w:t>согласно приложение 1</w:t>
      </w:r>
      <w:r w:rsidR="00C227D0" w:rsidRPr="0062027E">
        <w:rPr>
          <w:rFonts w:ascii="Times New Roman" w:hAnsi="Times New Roman" w:cs="Times New Roman"/>
          <w:sz w:val="28"/>
          <w:szCs w:val="28"/>
        </w:rPr>
        <w:t>;</w:t>
      </w:r>
      <w:r w:rsidR="00716121" w:rsidRPr="0062027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27D0" w:rsidRPr="0062027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D0427" w:rsidRDefault="00BB0292" w:rsidP="00464CD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29053E" w:rsidRPr="0062027E">
        <w:rPr>
          <w:rFonts w:ascii="Times New Roman" w:hAnsi="Times New Roman" w:cs="Times New Roman"/>
          <w:sz w:val="28"/>
          <w:szCs w:val="28"/>
        </w:rPr>
        <w:t>2</w:t>
      </w:r>
      <w:r w:rsidR="0062027E">
        <w:rPr>
          <w:rFonts w:ascii="Times New Roman" w:hAnsi="Times New Roman" w:cs="Times New Roman"/>
          <w:sz w:val="28"/>
          <w:szCs w:val="28"/>
        </w:rPr>
        <w:t>)</w:t>
      </w:r>
      <w:r w:rsidRPr="0062027E">
        <w:rPr>
          <w:rFonts w:ascii="Times New Roman" w:hAnsi="Times New Roman" w:cs="Times New Roman"/>
          <w:sz w:val="28"/>
          <w:szCs w:val="28"/>
        </w:rPr>
        <w:t>Дополнить  подпрограммой</w:t>
      </w:r>
      <w:proofErr w:type="gramStart"/>
      <w:r w:rsidRPr="006202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2027E" w:rsidRPr="00620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7E" w:rsidRPr="0062027E">
        <w:rPr>
          <w:rFonts w:ascii="Times New Roman" w:hAnsi="Times New Roman" w:cs="Times New Roman"/>
          <w:sz w:val="28"/>
          <w:szCs w:val="28"/>
        </w:rPr>
        <w:t>«Персонифицированное финансирование дополнительного образования детей на территории города Мценска</w:t>
      </w:r>
      <w:r w:rsidR="0062027E" w:rsidRPr="0062027E">
        <w:rPr>
          <w:rFonts w:ascii="Times New Roman" w:hAnsi="Times New Roman" w:cs="Times New Roman"/>
          <w:b/>
          <w:sz w:val="28"/>
          <w:szCs w:val="28"/>
        </w:rPr>
        <w:t>»</w:t>
      </w:r>
      <w:r w:rsidRPr="0062027E">
        <w:rPr>
          <w:rFonts w:ascii="Times New Roman" w:hAnsi="Times New Roman" w:cs="Times New Roman"/>
          <w:sz w:val="28"/>
          <w:szCs w:val="28"/>
        </w:rPr>
        <w:t xml:space="preserve"> </w:t>
      </w:r>
      <w:r w:rsidR="007A00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2027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7A002F">
        <w:rPr>
          <w:rFonts w:ascii="Times New Roman" w:hAnsi="Times New Roman" w:cs="Times New Roman"/>
          <w:sz w:val="28"/>
          <w:szCs w:val="28"/>
        </w:rPr>
        <w:t>2</w:t>
      </w:r>
      <w:r w:rsidRPr="0062027E">
        <w:rPr>
          <w:rFonts w:ascii="Times New Roman" w:hAnsi="Times New Roman" w:cs="Times New Roman"/>
          <w:sz w:val="28"/>
          <w:szCs w:val="28"/>
        </w:rPr>
        <w:t>.</w:t>
      </w:r>
    </w:p>
    <w:p w:rsidR="00C060C7" w:rsidRDefault="007A002F" w:rsidP="007A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0C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C060C7">
        <w:rPr>
          <w:rFonts w:ascii="Times New Roman" w:hAnsi="Times New Roman" w:cs="Times New Roman"/>
          <w:sz w:val="28"/>
          <w:szCs w:val="28"/>
        </w:rPr>
        <w:t>остановление администрации города Мценска от 07.06.2021 года</w:t>
      </w:r>
      <w:r>
        <w:rPr>
          <w:rFonts w:ascii="Times New Roman" w:hAnsi="Times New Roman" w:cs="Times New Roman"/>
          <w:sz w:val="28"/>
          <w:szCs w:val="28"/>
        </w:rPr>
        <w:t xml:space="preserve"> №565-1 «</w:t>
      </w:r>
      <w:r w:rsidRPr="0061036B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Мценска от  15 декабря 2020 года  № 1133-1 «Об утверждении муниципальной программы города Мценска «Развитие  муниципальной системы  образования города Мценска»»</w:t>
      </w:r>
      <w:r w:rsidR="00C060C7">
        <w:rPr>
          <w:rFonts w:ascii="Times New Roman" w:hAnsi="Times New Roman" w:cs="Times New Roman"/>
          <w:sz w:val="28"/>
          <w:szCs w:val="28"/>
        </w:rPr>
        <w:t>.</w:t>
      </w:r>
    </w:p>
    <w:p w:rsidR="009F44C2" w:rsidRPr="00C060C7" w:rsidRDefault="00C060C7" w:rsidP="00C060C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44C2">
        <w:rPr>
          <w:rFonts w:ascii="Times New Roman" w:hAnsi="Times New Roman"/>
          <w:sz w:val="28"/>
          <w:szCs w:val="28"/>
        </w:rPr>
        <w:t xml:space="preserve">Комитету организационно-кадровой работы, информатизации                                  и делопроизводства администрации </w:t>
      </w:r>
      <w:proofErr w:type="gramStart"/>
      <w:r w:rsidR="009F44C2">
        <w:rPr>
          <w:rFonts w:ascii="Times New Roman" w:hAnsi="Times New Roman"/>
          <w:sz w:val="28"/>
          <w:szCs w:val="28"/>
        </w:rPr>
        <w:t>г</w:t>
      </w:r>
      <w:proofErr w:type="gramEnd"/>
      <w:r w:rsidR="009F44C2">
        <w:rPr>
          <w:rFonts w:ascii="Times New Roman" w:hAnsi="Times New Roman"/>
          <w:sz w:val="28"/>
          <w:szCs w:val="28"/>
        </w:rPr>
        <w:t xml:space="preserve">. Мценска (Ильясова Г. В.) опубликовать настоящее постановление на официальном сайте администрации города </w:t>
      </w:r>
      <w:r>
        <w:rPr>
          <w:rFonts w:ascii="Times New Roman" w:hAnsi="Times New Roman"/>
          <w:sz w:val="28"/>
          <w:szCs w:val="28"/>
        </w:rPr>
        <w:t xml:space="preserve">Мценска </w:t>
      </w:r>
      <w:r w:rsidR="009F44C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25B69" w:rsidRPr="0062027E" w:rsidRDefault="009F44C2" w:rsidP="009F4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060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               на заместителя главы администрации города Мценска по социальным  вопросам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25B69" w:rsidRP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Цейхместрову</w:t>
      </w:r>
      <w:proofErr w:type="spellEnd"/>
      <w:r w:rsidR="006202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И. В</w:t>
      </w:r>
      <w:r w:rsidR="00B76EA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25B69" w:rsidRDefault="00825B69" w:rsidP="00825B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9F44C2" w:rsidRDefault="00464CD3" w:rsidP="00620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4A20B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A1052" w:rsidRPr="00464CD3" w:rsidRDefault="00C060C7" w:rsidP="00464CD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ценска            </w:t>
      </w:r>
      <w:r w:rsidR="00B74FCE">
        <w:rPr>
          <w:rFonts w:ascii="Times New Roman" w:hAnsi="Times New Roman"/>
          <w:sz w:val="28"/>
          <w:szCs w:val="28"/>
        </w:rPr>
        <w:t xml:space="preserve">                            </w:t>
      </w:r>
      <w:r w:rsidR="005A36E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 Г. </w:t>
      </w:r>
      <w:proofErr w:type="spellStart"/>
      <w:r>
        <w:rPr>
          <w:rFonts w:ascii="Times New Roman" w:hAnsi="Times New Roman"/>
          <w:sz w:val="28"/>
          <w:szCs w:val="28"/>
        </w:rPr>
        <w:t>Заренок</w:t>
      </w:r>
      <w:proofErr w:type="spellEnd"/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C060C7" w:rsidRDefault="00C060C7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6D654C" w:rsidRDefault="006D654C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lastRenderedPageBreak/>
        <w:t xml:space="preserve">Приложение </w:t>
      </w:r>
      <w:r w:rsidR="000527A1">
        <w:rPr>
          <w:i w:val="0"/>
          <w:color w:val="000000"/>
        </w:rPr>
        <w:t>1</w:t>
      </w: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к постановлению</w:t>
      </w: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администрации города Мценска</w:t>
      </w:r>
    </w:p>
    <w:p w:rsidR="00E314A6" w:rsidRPr="00E314A6" w:rsidRDefault="00E314A6" w:rsidP="00E31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A1052"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13D80">
        <w:rPr>
          <w:rFonts w:ascii="Times New Roman" w:hAnsi="Times New Roman" w:cs="Times New Roman"/>
          <w:sz w:val="24"/>
          <w:szCs w:val="24"/>
        </w:rPr>
        <w:t xml:space="preserve"> 24.09.2021 </w:t>
      </w:r>
      <w:r w:rsidR="008A1052" w:rsidRPr="006D654C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213D80">
        <w:rPr>
          <w:rStyle w:val="af7"/>
          <w:b w:val="0"/>
          <w:i/>
          <w:color w:val="000000"/>
          <w:sz w:val="24"/>
          <w:szCs w:val="24"/>
        </w:rPr>
        <w:t>920</w:t>
      </w:r>
    </w:p>
    <w:p w:rsid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rStyle w:val="af7"/>
          <w:b w:val="0"/>
          <w:i w:val="0"/>
          <w:color w:val="000000"/>
        </w:rPr>
      </w:pPr>
    </w:p>
    <w:p w:rsidR="008A1052" w:rsidRPr="008A1052" w:rsidRDefault="008A1052" w:rsidP="008A1052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8A1052" w:rsidRPr="008A1052" w:rsidRDefault="008A1052" w:rsidP="008A1052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8A105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Муниципальная программа города Мценска </w:t>
      </w:r>
      <w:r w:rsidRPr="008A1052">
        <w:rPr>
          <w:rFonts w:ascii="Times New Roman" w:hAnsi="Times New Roman" w:cs="Times New Roman"/>
          <w:spacing w:val="2"/>
          <w:sz w:val="24"/>
          <w:szCs w:val="24"/>
        </w:rPr>
        <w:t>«Развитие муниципальной системы образования города Мценска»</w:t>
      </w:r>
    </w:p>
    <w:p w:rsidR="008A1052" w:rsidRPr="008A1052" w:rsidRDefault="008A1052" w:rsidP="008A10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1052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6520"/>
      </w:tblGrid>
      <w:tr w:rsidR="008A1052" w:rsidRPr="008A1052" w:rsidTr="008A1052">
        <w:trPr>
          <w:trHeight w:val="27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пространства города Мценска,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Мценска.</w:t>
            </w:r>
          </w:p>
        </w:tc>
      </w:tr>
      <w:tr w:rsidR="008A1052" w:rsidRPr="008A1052" w:rsidTr="008A1052">
        <w:trPr>
          <w:trHeight w:val="36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1. Создание в системе дошкольного образования равных возможностей для современного качественного образования и позитивной социализации детей.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2. Создание в системе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3. Обеспечение развития системы дополнительного образования детей и молодежи, выявления и поддержки одаренных детей, создание условий для комплексного развития и жизнедеятельности детей.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4. Создание на территории города Мценска системы организации здорового, качественного сбалансированного питания учащихся общеобразовательных учреждений.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5. Повышение доступности качественного дошкольного образования.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6. Обеспечение предоставления общедоступного качественного общего образования.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7. Повышение доступности качественного дополнительного образования.</w:t>
            </w:r>
          </w:p>
          <w:p w:rsid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8. Повышение качества и обеспечение доступности комплексной психолого-педагогической и медико-</w:t>
            </w: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 целевым группам детей и их семьям, педагогам в условиях «ППМСП-Центра»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 детей.</w:t>
            </w: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9. Создание условий для успешного развития, обучения и социализации личности обучающихся в муниципальных бюджетных общеобразовательных организациях города Мценска.</w:t>
            </w:r>
          </w:p>
          <w:p w:rsid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10. Обеспечение равной доступности качественного дополнительного образования детей  в городе Мценске.</w:t>
            </w:r>
          </w:p>
        </w:tc>
      </w:tr>
      <w:tr w:rsidR="008A1052" w:rsidRPr="008A1052" w:rsidTr="00464CD3">
        <w:trPr>
          <w:trHeight w:val="90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 (индикаторы)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соответствующих современным требованиям в части учебно-воспитательной базы: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- 70%;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- 70%;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-70%.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в части учебно-воспитательной базы: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87 %, 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2022 год -87 %, </w:t>
            </w:r>
          </w:p>
          <w:p w:rsid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год-91%.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организаций дополнительного образования детей, соответствующих современным требованиям в части учебно-воспитательной базы, по годам (нарастающим итогом):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- 55%;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– 55 %: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– 60 %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утверждено и согласовано в установленном порядке меню:</w:t>
            </w: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-100%;</w:t>
            </w:r>
          </w:p>
          <w:p w:rsidR="008A1052" w:rsidRPr="008A1052" w:rsidRDefault="008A1052" w:rsidP="00CA55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-100%;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– 100 %.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воспитанников муниципальных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муниципальных дошкольных образовательных организаций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- 100,0%;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- 100,0%;</w:t>
            </w:r>
          </w:p>
          <w:p w:rsidR="008A1052" w:rsidRDefault="008A1052" w:rsidP="0062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- 100,0%.</w:t>
            </w:r>
          </w:p>
          <w:p w:rsidR="0062027E" w:rsidRPr="008A1052" w:rsidRDefault="0062027E" w:rsidP="00620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по федеральным государственным образовательным стандартам в общей 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основного общего образования: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- 100%;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- 100%;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-100%.</w:t>
            </w:r>
          </w:p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лет), по годам: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 год -  86,0%;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– 86,0%;</w:t>
            </w:r>
          </w:p>
          <w:p w:rsidR="008A1052" w:rsidRDefault="008A1052" w:rsidP="006202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 год – 86,0%.</w:t>
            </w:r>
          </w:p>
          <w:p w:rsidR="0062027E" w:rsidRPr="008A1052" w:rsidRDefault="0062027E" w:rsidP="006202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Качественное психолого-педагогическое консультирование обучающихся, их родителей (законных представителей) и педагогических  работников (консультаций в год): 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2021год  - 230;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2022 год  - 240;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2023год  - 250.</w:t>
            </w:r>
          </w:p>
          <w:p w:rsid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 в общей численности педагогических работников такой категории-100%.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25%.</w:t>
            </w:r>
          </w:p>
        </w:tc>
      </w:tr>
      <w:tr w:rsidR="008A1052" w:rsidRPr="008A1052" w:rsidTr="00CA553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1.«Развитие системы дошкольного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2. «Развитие системы общего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3.«Развитие системы дополнительного образования детей и молодёжи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4.«Совершенствование организации питания в общеобразовательных учреждениях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5.«Обеспечение муниципального задания в учреждениях дошкольного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6. «Обеспечение муниципального задания в учреждениях общего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>7. «Обеспечение муниципального задания в учреждениях дополнительного образования города Мценска».</w:t>
            </w:r>
          </w:p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муниципального задания в муниципальном </w:t>
            </w:r>
            <w:r w:rsidRPr="008A10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бюджетном учреждении города Мценска ППМС-Центр».</w:t>
            </w:r>
          </w:p>
          <w:p w:rsidR="008A1052" w:rsidRDefault="008A1052" w:rsidP="00CA55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b w:val="0"/>
                <w:sz w:val="24"/>
                <w:szCs w:val="24"/>
              </w:rPr>
              <w:t>9.«Поддержка классного руководства в общеобразовательных организациях города Мценска».</w:t>
            </w:r>
            <w:r w:rsidR="00052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A1052" w:rsidRPr="008A1052" w:rsidRDefault="0062027E" w:rsidP="00CA55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А.</w:t>
            </w:r>
            <w:r w:rsidR="000527A1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«Персонифицированное финансирование дополнительного образования детей на территории города Мценска».</w:t>
            </w:r>
          </w:p>
        </w:tc>
      </w:tr>
      <w:tr w:rsidR="008A1052" w:rsidRPr="008A1052" w:rsidTr="00CA553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</w:tc>
      </w:tr>
      <w:tr w:rsidR="008A1052" w:rsidRPr="008A1052" w:rsidTr="0062027E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города Мценска</w:t>
            </w:r>
          </w:p>
        </w:tc>
      </w:tr>
      <w:tr w:rsidR="008A1052" w:rsidRPr="008A1052" w:rsidTr="00CA553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                         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реализуется  в один этап: с 2021 года  по 2023  год.</w:t>
            </w:r>
          </w:p>
        </w:tc>
      </w:tr>
      <w:tr w:rsidR="008A1052" w:rsidRPr="008A1052" w:rsidTr="00464CD3">
        <w:trPr>
          <w:trHeight w:val="4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64 692,1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т.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ч.: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МБ: 5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98 921,9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195 795,1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191 615,8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211 511,0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ОБ: </w:t>
            </w:r>
            <w:r w:rsidR="00052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789 272,8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85 187,2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254 922,7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24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ФБ: 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76 161,5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из них:</w:t>
            </w:r>
          </w:p>
          <w:p w:rsidR="008A1052" w:rsidRPr="008A1052" w:rsidRDefault="008A1052" w:rsidP="00464C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36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529,8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P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17 791,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A1052" w:rsidRDefault="008A1052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17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840,4</w:t>
            </w:r>
            <w:r w:rsidRPr="008A1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  <w:r w:rsidR="0062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2027E" w:rsidRDefault="0062027E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ВБ: 335,9 тыс. руб., из них:</w:t>
            </w:r>
          </w:p>
          <w:p w:rsidR="0062027E" w:rsidRPr="008A1052" w:rsidRDefault="0062027E" w:rsidP="00464CD3">
            <w:pPr>
              <w:spacing w:after="0" w:line="240" w:lineRule="auto"/>
              <w:ind w:left="66" w:hanging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- 335,9 тыс. руб.</w:t>
            </w:r>
          </w:p>
        </w:tc>
      </w:tr>
      <w:tr w:rsidR="008A1052" w:rsidRPr="008A1052" w:rsidTr="00CA5531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-Создание и улучшение условий  для организации  образовательной деятельности  в дошкольных организациях города Мценска, обеспечивающих безопасность и комфорт детей.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Создание и улучшение условий для организации образовательной деятельности в общеобразовательных организациях города Мценска, обеспечивающих безопасность и комфорт детей.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-Улучшение условий для организации образовательной деятельности в образовательных организациях дополнительного образования детей города Мценска, обеспечивающих безопасность и комфорт пребывания детей.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-Обеспечение детей качественным сбалансированным питанием.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-Пропаганда принципов здорового питания среди детей и их родителей.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Соответствие среднемесячной заработной платы педагогических работников дошкольных организаций уровню среднемесячной заработной платы в общем образовании города Мценска.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- 100% доступность дошкольного образования для детей в возрасте от 1 года 6 месяцев до 8 лет.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полное выполнение требований надзорных </w:t>
            </w:r>
            <w:r w:rsidRPr="008A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по вопросам организации работы дошкольных организаций.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в городе Мценске - 100%.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-Создание механизмов, обеспечивающих равный доступ к качественному общему образованию.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-Обеспечение информационной открытости муниципальной системы общего образования.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городе Мценске - 100,0%.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условий, обеспечивающих соответствие учреждений дополнительного образования требованиям надзорных органов.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Повышению профессионального мастерства классных руководителей.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Становление и развитие ученического самоуправления.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-Усвоение гуманистических и демократических ценностных ориентаций.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взаимодействия школы и родительской общественности в воспитании и социализации 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оказания услуг ППМС-Центра несовершеннолетним, их родителям (законных представителям), педагогическим работникам.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Развитие системы мониторинга и управления качеством образовательного процесса и деятельности учреждения в целом.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Развитие службы ранней помощи, увеличение количества детей раннего возраста, принятых на сопровождение.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Повышению профессионального мастерства классных руководителей.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 Становление и развитие ученического самоуправления.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-Усвоение гуманистических и демократических ценностных ориентаций.</w:t>
            </w:r>
          </w:p>
          <w:p w:rsidR="008A1052" w:rsidRPr="008A1052" w:rsidRDefault="008A1052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05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взаимодействия школы и родительской общественности в воспитании и социализации </w:t>
            </w:r>
            <w:proofErr w:type="gramStart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1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54C" w:rsidRDefault="006D654C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213D80" w:rsidRDefault="00213D80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</w:p>
    <w:p w:rsidR="007329F7" w:rsidRPr="008A1052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lastRenderedPageBreak/>
        <w:t xml:space="preserve">Приложение </w:t>
      </w:r>
      <w:r>
        <w:rPr>
          <w:i w:val="0"/>
          <w:color w:val="000000"/>
        </w:rPr>
        <w:t>2</w:t>
      </w:r>
    </w:p>
    <w:p w:rsidR="007329F7" w:rsidRPr="008A1052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к постановлению</w:t>
      </w:r>
    </w:p>
    <w:p w:rsidR="007329F7" w:rsidRPr="008A1052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i w:val="0"/>
          <w:color w:val="000000"/>
        </w:rPr>
      </w:pPr>
      <w:r w:rsidRPr="008A1052">
        <w:rPr>
          <w:i w:val="0"/>
          <w:color w:val="000000"/>
        </w:rPr>
        <w:t>администрации города Мценска</w:t>
      </w:r>
    </w:p>
    <w:p w:rsidR="00E314A6" w:rsidRPr="00E314A6" w:rsidRDefault="00E314A6" w:rsidP="00E31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7329F7" w:rsidRPr="00E314A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329F7" w:rsidRPr="00E314A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213D80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>24.09.2021</w:t>
      </w:r>
      <w:r w:rsidRPr="00E314A6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329F7" w:rsidRPr="00E314A6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>  №</w:t>
      </w:r>
      <w:r w:rsidRPr="00E314A6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13D80">
        <w:rPr>
          <w:rStyle w:val="af7"/>
          <w:rFonts w:ascii="Times New Roman" w:hAnsi="Times New Roman" w:cs="Times New Roman"/>
          <w:b w:val="0"/>
          <w:color w:val="000000"/>
          <w:sz w:val="24"/>
          <w:szCs w:val="24"/>
        </w:rPr>
        <w:t>920</w:t>
      </w:r>
    </w:p>
    <w:p w:rsidR="007329F7" w:rsidRDefault="007329F7" w:rsidP="007329F7">
      <w:pPr>
        <w:pStyle w:val="ab"/>
        <w:shd w:val="clear" w:color="auto" w:fill="FFFFFF"/>
        <w:spacing w:before="0" w:beforeAutospacing="0" w:after="0" w:afterAutospacing="0"/>
        <w:jc w:val="right"/>
        <w:rPr>
          <w:rStyle w:val="af7"/>
          <w:b w:val="0"/>
          <w:i w:val="0"/>
          <w:color w:val="000000"/>
        </w:rPr>
      </w:pPr>
      <w:r w:rsidRPr="008A1052">
        <w:rPr>
          <w:rStyle w:val="af7"/>
          <w:b w:val="0"/>
          <w:i w:val="0"/>
          <w:color w:val="000000"/>
        </w:rPr>
        <w:t xml:space="preserve"> </w:t>
      </w:r>
    </w:p>
    <w:p w:rsidR="008A1052" w:rsidRPr="008A1052" w:rsidRDefault="008A1052" w:rsidP="00732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52" w:rsidRP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А. ПОДПРОГРАММА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«ПЕРСОНИФИЦИРОВАННОЕ ФИНАНСИРОВАНИЕ ДОПОЛНИТЕЛЬНОГО ОБРАЗОВАНИЯ ДЕТЕЙ НА ТЕРРИТОРИИ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 ГОРОДА МЦЕНСКА»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7329F7" w:rsidRPr="007329F7" w:rsidRDefault="007329F7" w:rsidP="0073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6457"/>
      </w:tblGrid>
      <w:tr w:rsidR="007329F7" w:rsidRPr="007329F7" w:rsidTr="007329F7">
        <w:trPr>
          <w:trHeight w:val="844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системы образования города Мценска ».</w:t>
            </w:r>
          </w:p>
        </w:tc>
      </w:tr>
      <w:tr w:rsidR="007329F7" w:rsidRPr="007329F7" w:rsidTr="007329F7">
        <w:trPr>
          <w:trHeight w:val="636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качественного дополнительного образования детей  в городе Мценске.</w:t>
            </w:r>
          </w:p>
        </w:tc>
      </w:tr>
      <w:tr w:rsidR="007329F7" w:rsidRPr="007329F7" w:rsidTr="007329F7">
        <w:trPr>
          <w:trHeight w:val="1641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  образовательных программ.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не менее 25 %.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Мценска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Мценска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реализуется </w:t>
            </w:r>
            <w:proofErr w:type="gramStart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 с 1сентября  по 31 декабря 2021 года.</w:t>
            </w:r>
          </w:p>
        </w:tc>
      </w:tr>
      <w:tr w:rsidR="007329F7" w:rsidRPr="007329F7" w:rsidTr="007329F7">
        <w:trPr>
          <w:trHeight w:val="592"/>
        </w:trPr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подпрограмме: </w:t>
            </w:r>
            <w:r w:rsidR="00C060C7">
              <w:rPr>
                <w:rFonts w:ascii="Times New Roman" w:hAnsi="Times New Roman" w:cs="Times New Roman"/>
                <w:sz w:val="24"/>
                <w:szCs w:val="24"/>
              </w:rPr>
              <w:t>5434110,0</w:t>
            </w: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т.ч.:</w:t>
            </w:r>
          </w:p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Мценска: </w:t>
            </w:r>
            <w:r w:rsidR="00C060C7">
              <w:rPr>
                <w:rFonts w:ascii="Times New Roman" w:hAnsi="Times New Roman" w:cs="Times New Roman"/>
                <w:sz w:val="24"/>
                <w:szCs w:val="24"/>
              </w:rPr>
              <w:t>5434110,0</w:t>
            </w:r>
            <w:r w:rsidR="00C060C7"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329F7" w:rsidRPr="007329F7" w:rsidTr="007329F7">
        <w:tc>
          <w:tcPr>
            <w:tcW w:w="2614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5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внедрения механизма персонифицированного финансирования дополнительного образования на территории города Мценска.</w:t>
            </w:r>
          </w:p>
        </w:tc>
      </w:tr>
    </w:tbl>
    <w:p w:rsidR="007329F7" w:rsidRPr="007329F7" w:rsidRDefault="007329F7" w:rsidP="007329F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1. Характеристика проблемы,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gramStart"/>
      <w:r w:rsidRPr="007329F7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7329F7">
        <w:rPr>
          <w:rFonts w:ascii="Times New Roman" w:hAnsi="Times New Roman" w:cs="Times New Roman"/>
          <w:sz w:val="24"/>
          <w:szCs w:val="24"/>
        </w:rPr>
        <w:t xml:space="preserve"> которой направлена подпрограмма.</w:t>
      </w:r>
    </w:p>
    <w:p w:rsidR="007329F7" w:rsidRPr="007329F7" w:rsidRDefault="007329F7" w:rsidP="007329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9F7">
        <w:rPr>
          <w:rFonts w:ascii="Times New Roman" w:hAnsi="Times New Roman" w:cs="Times New Roman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 при Президенте Российской Федерации по стратегическому развитию и национальным проектам от3 сентября 12018 года № 10, в целях обеспечения равной доступности качественного дополнительного образования детей в городе Мценске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в городе Мценске оказываются муниципальными бюджетными общеобразовательными организациями, дошкольными учреждениями «Детский сад №1» и «Детский сад №4»,  муниципальными бюджетными учреждениями дополнительного образования («Детско-юношеский центр», «Детско-юношеская спортивная школа», «Мценска детская художественная школа», «Мценская детская школа искусств»).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Система дополнительного образования города представлена сетью объединений следующих направленностей: технической, естественнонаучной, художественной, туристско-краеведческой, физкультурно-спортивной, социально-гуманитарной. Наиболее востребованными являются объединения художественно-эстетического и физкультурно-спортивного направлений, в 2020-2021 учебном году в них занимается соответственно 48,3 %  и 15,3 % от общего количества детей, обучающихся в учреждениях дополнительного образования детей.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Участниками персонифицированного финансирования дополнительного образования детей в городе Мценске признаются дети от пяти до 18 лет, родители (законные представители) которых получат сертификаты. 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Основными направлениями по расширению потенциала системы дополнительного образования детей являются: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распространение современных моделей организации дополнительного образования детей;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обеспечение свободы выбора детьми образовательных программ дополнительного образования;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-оперативность мобильность смены осваиваемых дополнительных образовательных программ.</w:t>
      </w:r>
    </w:p>
    <w:p w:rsid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Программа позволит обеспечить достижение поставленных целей путем повышения эффективности использования ресурсов, внедрения новых организационно - </w:t>
      </w:r>
      <w:proofErr w:type="gramStart"/>
      <w:r w:rsidRPr="007329F7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7329F7">
        <w:rPr>
          <w:rFonts w:ascii="Times New Roman" w:hAnsi="Times New Roman" w:cs="Times New Roman"/>
          <w:sz w:val="24"/>
          <w:szCs w:val="24"/>
        </w:rPr>
        <w:t xml:space="preserve"> в дополнительн</w:t>
      </w:r>
      <w:r>
        <w:rPr>
          <w:rFonts w:ascii="Times New Roman" w:hAnsi="Times New Roman" w:cs="Times New Roman"/>
          <w:sz w:val="24"/>
          <w:szCs w:val="24"/>
        </w:rPr>
        <w:t>ом образовании.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2. </w:t>
      </w:r>
      <w:r w:rsidRPr="007329F7">
        <w:rPr>
          <w:rFonts w:ascii="Times New Roman" w:hAnsi="Times New Roman" w:cs="Times New Roman"/>
          <w:b/>
          <w:color w:val="000000"/>
          <w:sz w:val="24"/>
          <w:szCs w:val="24"/>
        </w:rPr>
        <w:t>Основные цели и задачи программы, целевые показатели (индикаторы) реализации подпрограммы.</w:t>
      </w:r>
    </w:p>
    <w:p w:rsidR="007329F7" w:rsidRPr="007329F7" w:rsidRDefault="007329F7" w:rsidP="007329F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color w:val="000000"/>
          <w:sz w:val="24"/>
          <w:szCs w:val="24"/>
        </w:rPr>
        <w:t>Цель, задачи и целевые индикаторы программы, позволяющие оценить ход реализации программы,  изложены в нижеприведенной таблице 31.</w:t>
      </w:r>
    </w:p>
    <w:p w:rsidR="007329F7" w:rsidRPr="007329F7" w:rsidRDefault="007329F7" w:rsidP="007329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Ресурсное обеспечение подпрограммы.</w:t>
      </w:r>
    </w:p>
    <w:p w:rsidR="007329F7" w:rsidRPr="007329F7" w:rsidRDefault="007329F7" w:rsidP="007329F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Таблица  31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284"/>
        <w:gridCol w:w="567"/>
        <w:gridCol w:w="1276"/>
        <w:gridCol w:w="283"/>
        <w:gridCol w:w="1134"/>
        <w:gridCol w:w="142"/>
        <w:gridCol w:w="1559"/>
      </w:tblGrid>
      <w:tr w:rsidR="007329F7" w:rsidRPr="007329F7" w:rsidTr="007329F7">
        <w:tc>
          <w:tcPr>
            <w:tcW w:w="510" w:type="dxa"/>
            <w:vMerge w:val="restart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10"/>
            <w:bookmarkEnd w:id="1"/>
            <w:r w:rsidRPr="007329F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329F7">
              <w:rPr>
                <w:rFonts w:ascii="Times New Roman" w:hAnsi="Times New Roman" w:cs="Times New Roman"/>
              </w:rPr>
              <w:t>п</w:t>
            </w:r>
            <w:proofErr w:type="gramEnd"/>
            <w:r w:rsidRPr="007329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8" w:type="dxa"/>
            <w:vMerge w:val="restart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851" w:type="dxa"/>
            <w:gridSpan w:val="2"/>
            <w:vMerge w:val="restart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394" w:type="dxa"/>
            <w:gridSpan w:val="5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329F7" w:rsidRPr="007329F7" w:rsidTr="007329F7">
        <w:tc>
          <w:tcPr>
            <w:tcW w:w="510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01" w:type="dxa"/>
            <w:gridSpan w:val="2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 xml:space="preserve">Год реализации </w:t>
            </w:r>
          </w:p>
        </w:tc>
      </w:tr>
      <w:tr w:rsidR="007329F7" w:rsidRPr="007329F7" w:rsidTr="007329F7">
        <w:trPr>
          <w:trHeight w:val="312"/>
        </w:trPr>
        <w:tc>
          <w:tcPr>
            <w:tcW w:w="510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</w:tcPr>
          <w:p w:rsidR="007329F7" w:rsidRPr="007329F7" w:rsidRDefault="007329F7" w:rsidP="00CA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2020 год</w:t>
            </w:r>
          </w:p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9F7">
              <w:rPr>
                <w:rFonts w:ascii="Times New Roman" w:hAnsi="Times New Roman" w:cs="Times New Roman"/>
              </w:rPr>
              <w:t>2021 год</w:t>
            </w:r>
          </w:p>
          <w:p w:rsidR="007329F7" w:rsidRPr="007329F7" w:rsidRDefault="007329F7" w:rsidP="007329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9F7" w:rsidRPr="007329F7" w:rsidTr="007329F7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9F7" w:rsidRPr="007329F7" w:rsidTr="007329F7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8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29F7" w:rsidRPr="007329F7" w:rsidTr="00CA5531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3" w:type="dxa"/>
            <w:gridSpan w:val="8"/>
          </w:tcPr>
          <w:p w:rsidR="007329F7" w:rsidRPr="007329F7" w:rsidRDefault="007329F7" w:rsidP="00CA5531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Цель: Обеспечение равной доступности качественного дополнительного образования детей  в городе Мценске.</w:t>
            </w:r>
          </w:p>
        </w:tc>
      </w:tr>
      <w:tr w:rsidR="007329F7" w:rsidRPr="007329F7" w:rsidTr="007329F7">
        <w:tc>
          <w:tcPr>
            <w:tcW w:w="510" w:type="dxa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gridSpan w:val="2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</w:t>
            </w:r>
          </w:p>
        </w:tc>
        <w:tc>
          <w:tcPr>
            <w:tcW w:w="567" w:type="dxa"/>
          </w:tcPr>
          <w:p w:rsidR="007329F7" w:rsidRPr="007329F7" w:rsidRDefault="007329F7" w:rsidP="00CA55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7329F7" w:rsidRPr="007329F7" w:rsidRDefault="007329F7" w:rsidP="00CA55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29F7" w:rsidRPr="007329F7" w:rsidRDefault="007329F7" w:rsidP="00CA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7329F7" w:rsidRPr="007329F7" w:rsidSect="00213D80">
          <w:pgSz w:w="11905" w:h="16838"/>
          <w:pgMar w:top="851" w:right="850" w:bottom="1134" w:left="1701" w:header="0" w:footer="0" w:gutter="0"/>
          <w:cols w:space="720"/>
        </w:sectPr>
      </w:pPr>
    </w:p>
    <w:p w:rsidR="007329F7" w:rsidRPr="007329F7" w:rsidRDefault="007329F7" w:rsidP="007329F7">
      <w:pPr>
        <w:pStyle w:val="ConsPlusTitle"/>
        <w:numPr>
          <w:ilvl w:val="0"/>
          <w:numId w:val="45"/>
        </w:numPr>
        <w:adjustRightInd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lastRenderedPageBreak/>
        <w:t>Перечень основных мероприятий подпрограммы</w:t>
      </w:r>
    </w:p>
    <w:p w:rsidR="007329F7" w:rsidRPr="007329F7" w:rsidRDefault="007329F7" w:rsidP="007329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«Персонифицированное финансирование дополнительного образования детей на территории города Мценска».</w:t>
      </w:r>
    </w:p>
    <w:p w:rsidR="00C060C7" w:rsidRPr="007329F7" w:rsidRDefault="00C060C7" w:rsidP="00C060C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sz w:val="24"/>
          <w:szCs w:val="24"/>
        </w:rPr>
        <w:t>Таблица 32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5386"/>
        <w:gridCol w:w="2127"/>
        <w:gridCol w:w="3260"/>
        <w:gridCol w:w="3546"/>
      </w:tblGrid>
      <w:tr w:rsidR="00C060C7" w:rsidRPr="007329F7" w:rsidTr="00164C6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на 2021 год (тыс. руб.)</w:t>
            </w:r>
          </w:p>
        </w:tc>
      </w:tr>
      <w:tr w:rsidR="00C060C7" w:rsidRPr="007329F7" w:rsidTr="00164C6C">
        <w:trPr>
          <w:trHeight w:val="144"/>
        </w:trPr>
        <w:tc>
          <w:tcPr>
            <w:tcW w:w="913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0C7" w:rsidRPr="007329F7" w:rsidTr="00164C6C">
        <w:trPr>
          <w:trHeight w:val="178"/>
        </w:trPr>
        <w:tc>
          <w:tcPr>
            <w:tcW w:w="913" w:type="dxa"/>
          </w:tcPr>
          <w:p w:rsidR="00C060C7" w:rsidRPr="007329F7" w:rsidRDefault="00C060C7" w:rsidP="00164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4"/>
          </w:tcPr>
          <w:p w:rsidR="00C060C7" w:rsidRPr="007329F7" w:rsidRDefault="00C060C7" w:rsidP="00164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Цель: Обеспечение равной доступности качественного дополнительного образования детей  в городе Мценске.</w:t>
            </w:r>
          </w:p>
        </w:tc>
      </w:tr>
      <w:tr w:rsidR="00C060C7" w:rsidRPr="007329F7" w:rsidTr="00164C6C">
        <w:trPr>
          <w:trHeight w:val="178"/>
        </w:trPr>
        <w:tc>
          <w:tcPr>
            <w:tcW w:w="913" w:type="dxa"/>
          </w:tcPr>
          <w:p w:rsidR="00C060C7" w:rsidRPr="007329F7" w:rsidRDefault="00C060C7" w:rsidP="00164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9" w:type="dxa"/>
            <w:gridSpan w:val="4"/>
          </w:tcPr>
          <w:p w:rsidR="00C060C7" w:rsidRPr="007329F7" w:rsidRDefault="00C060C7" w:rsidP="00164C6C">
            <w:pPr>
              <w:pStyle w:val="11"/>
              <w:ind w:left="0"/>
              <w:jc w:val="both"/>
            </w:pPr>
            <w:r w:rsidRPr="007329F7">
              <w:t>Задача 1: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  образовательных программ.</w:t>
            </w:r>
          </w:p>
        </w:tc>
      </w:tr>
      <w:tr w:rsidR="00C060C7" w:rsidRPr="007329F7" w:rsidTr="00164C6C">
        <w:trPr>
          <w:trHeight w:val="178"/>
        </w:trPr>
        <w:tc>
          <w:tcPr>
            <w:tcW w:w="913" w:type="dxa"/>
          </w:tcPr>
          <w:p w:rsidR="00C060C7" w:rsidRPr="007329F7" w:rsidRDefault="00C060C7" w:rsidP="00164C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gridSpan w:val="3"/>
          </w:tcPr>
          <w:p w:rsidR="00C060C7" w:rsidRPr="007329F7" w:rsidRDefault="00C060C7" w:rsidP="00164C6C">
            <w:pPr>
              <w:pStyle w:val="11"/>
              <w:tabs>
                <w:tab w:val="left" w:pos="284"/>
              </w:tabs>
              <w:ind w:left="0"/>
              <w:jc w:val="both"/>
              <w:rPr>
                <w:b/>
              </w:rPr>
            </w:pPr>
            <w:r w:rsidRPr="007329F7">
              <w:rPr>
                <w:b/>
              </w:rPr>
              <w:t>Основное мероприятие 1:</w:t>
            </w:r>
            <w:r w:rsidRPr="007329F7">
              <w:rPr>
                <w:b/>
                <w:i/>
              </w:rPr>
              <w:t xml:space="preserve"> Обеспечение </w:t>
            </w:r>
            <w:proofErr w:type="gramStart"/>
            <w:r w:rsidRPr="007329F7">
              <w:rPr>
                <w:b/>
                <w:i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7329F7">
              <w:rPr>
                <w:b/>
                <w:i/>
              </w:rPr>
              <w:t xml:space="preserve"> на территории города Мценска.</w:t>
            </w: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0C7" w:rsidRPr="007329F7" w:rsidTr="00164C6C">
        <w:trPr>
          <w:trHeight w:val="1177"/>
        </w:trPr>
        <w:tc>
          <w:tcPr>
            <w:tcW w:w="913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 на исполнение муниципального задания муниципальному бюджетному учреждению дополнительного образования</w:t>
            </w:r>
          </w:p>
        </w:tc>
        <w:tc>
          <w:tcPr>
            <w:tcW w:w="2127" w:type="dxa"/>
          </w:tcPr>
          <w:p w:rsidR="00C060C7" w:rsidRPr="007329F7" w:rsidRDefault="00C060C7" w:rsidP="0016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5124911,36</w:t>
            </w:r>
          </w:p>
        </w:tc>
      </w:tr>
      <w:tr w:rsidR="00C060C7" w:rsidRPr="007329F7" w:rsidTr="00164C6C">
        <w:trPr>
          <w:trHeight w:val="261"/>
        </w:trPr>
        <w:tc>
          <w:tcPr>
            <w:tcW w:w="913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386" w:type="dxa"/>
          </w:tcPr>
          <w:p w:rsidR="00C060C7" w:rsidRPr="007329F7" w:rsidRDefault="00C060C7" w:rsidP="0016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Мценска «Детско-юношеский центр».</w:t>
            </w:r>
          </w:p>
        </w:tc>
        <w:tc>
          <w:tcPr>
            <w:tcW w:w="2127" w:type="dxa"/>
          </w:tcPr>
          <w:p w:rsidR="00C060C7" w:rsidRPr="007329F7" w:rsidRDefault="00C060C7" w:rsidP="0016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5124911,36</w:t>
            </w:r>
          </w:p>
        </w:tc>
      </w:tr>
      <w:tr w:rsidR="00C060C7" w:rsidRPr="007329F7" w:rsidTr="00164C6C">
        <w:trPr>
          <w:trHeight w:val="261"/>
        </w:trPr>
        <w:tc>
          <w:tcPr>
            <w:tcW w:w="913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86" w:type="dxa"/>
          </w:tcPr>
          <w:p w:rsidR="00C060C7" w:rsidRPr="007329F7" w:rsidRDefault="00C060C7" w:rsidP="00164C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грантов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учредителем в которых не является муниципальное образование «город Мценск»</w:t>
            </w:r>
          </w:p>
        </w:tc>
        <w:tc>
          <w:tcPr>
            <w:tcW w:w="2127" w:type="dxa"/>
          </w:tcPr>
          <w:p w:rsidR="00C060C7" w:rsidRPr="007329F7" w:rsidRDefault="00C060C7" w:rsidP="0016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60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309198,64</w:t>
            </w:r>
          </w:p>
        </w:tc>
      </w:tr>
      <w:tr w:rsidR="00C060C7" w:rsidRPr="007329F7" w:rsidTr="00164C6C">
        <w:trPr>
          <w:trHeight w:val="392"/>
        </w:trPr>
        <w:tc>
          <w:tcPr>
            <w:tcW w:w="913" w:type="dxa"/>
          </w:tcPr>
          <w:p w:rsidR="00C060C7" w:rsidRPr="007329F7" w:rsidRDefault="00C060C7" w:rsidP="00164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C060C7" w:rsidRPr="007329F7" w:rsidRDefault="00C060C7" w:rsidP="00164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3260" w:type="dxa"/>
          </w:tcPr>
          <w:p w:rsidR="00C060C7" w:rsidRPr="007329F7" w:rsidRDefault="00C060C7" w:rsidP="00164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5434110,0</w:t>
            </w:r>
          </w:p>
        </w:tc>
      </w:tr>
      <w:tr w:rsidR="00C060C7" w:rsidRPr="007329F7" w:rsidTr="00164C6C">
        <w:tc>
          <w:tcPr>
            <w:tcW w:w="8426" w:type="dxa"/>
            <w:gridSpan w:val="3"/>
          </w:tcPr>
          <w:p w:rsidR="00C060C7" w:rsidRPr="007329F7" w:rsidRDefault="00C060C7" w:rsidP="00164C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Х</w:t>
            </w:r>
          </w:p>
        </w:tc>
        <w:tc>
          <w:tcPr>
            <w:tcW w:w="3260" w:type="dxa"/>
          </w:tcPr>
          <w:p w:rsidR="00C060C7" w:rsidRPr="007329F7" w:rsidRDefault="00C060C7" w:rsidP="00164C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546" w:type="dxa"/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5434110,0</w:t>
            </w:r>
          </w:p>
        </w:tc>
      </w:tr>
    </w:tbl>
    <w:p w:rsidR="00C060C7" w:rsidRDefault="00C060C7" w:rsidP="00C060C7"/>
    <w:p w:rsidR="007329F7" w:rsidRPr="007329F7" w:rsidRDefault="007329F7" w:rsidP="00732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329F7" w:rsidRPr="007329F7" w:rsidSect="00181C93">
          <w:pgSz w:w="16838" w:h="11905" w:orient="landscape"/>
          <w:pgMar w:top="1531" w:right="1134" w:bottom="1134" w:left="1134" w:header="0" w:footer="0" w:gutter="0"/>
          <w:cols w:space="720"/>
        </w:sectPr>
      </w:pPr>
    </w:p>
    <w:p w:rsidR="007329F7" w:rsidRPr="007329F7" w:rsidRDefault="007329F7" w:rsidP="007329F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29F7">
        <w:rPr>
          <w:rFonts w:ascii="Times New Roman" w:hAnsi="Times New Roman" w:cs="Times New Roman"/>
          <w:b/>
          <w:sz w:val="24"/>
          <w:szCs w:val="24"/>
        </w:rPr>
        <w:tab/>
      </w:r>
      <w:r w:rsidRPr="007329F7">
        <w:rPr>
          <w:rFonts w:ascii="Times New Roman" w:hAnsi="Times New Roman" w:cs="Times New Roman"/>
          <w:b/>
          <w:color w:val="000000"/>
          <w:sz w:val="24"/>
          <w:szCs w:val="24"/>
        </w:rPr>
        <w:t>4. Обоснование ресурсного обеспечения подпрограммы.</w:t>
      </w:r>
    </w:p>
    <w:p w:rsidR="007329F7" w:rsidRPr="007329F7" w:rsidRDefault="007329F7" w:rsidP="007329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Ресурсное обеспечение Подпрограммы осуществляется за счет средств бюджета муниципального образования «город Мценск».</w:t>
      </w:r>
    </w:p>
    <w:p w:rsidR="007329F7" w:rsidRPr="007329F7" w:rsidRDefault="007329F7" w:rsidP="000F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Объемы средств бюджета города Мценска на выполнение расходных обязательств определяются в соответствии с решением о бюджете города Мценска на очередной</w:t>
      </w:r>
      <w:r w:rsidR="000F6FD3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:rsidR="007329F7" w:rsidRPr="007329F7" w:rsidRDefault="007329F7" w:rsidP="007329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Ресурсное обеспечение подпрограммы.</w:t>
      </w:r>
    </w:p>
    <w:p w:rsidR="00C060C7" w:rsidRPr="007329F7" w:rsidRDefault="007329F7" w:rsidP="00C060C7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C060C7" w:rsidRPr="007329F7">
        <w:rPr>
          <w:rFonts w:ascii="Times New Roman" w:hAnsi="Times New Roman" w:cs="Times New Roman"/>
          <w:b w:val="0"/>
          <w:sz w:val="24"/>
          <w:szCs w:val="24"/>
        </w:rPr>
        <w:t>Таблица 33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953"/>
        <w:gridCol w:w="2552"/>
      </w:tblGrid>
      <w:tr w:rsidR="00C060C7" w:rsidRPr="007329F7" w:rsidTr="00164C6C">
        <w:trPr>
          <w:trHeight w:val="5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год, тыс. рублей</w:t>
            </w:r>
          </w:p>
        </w:tc>
      </w:tr>
      <w:tr w:rsidR="00C060C7" w:rsidRPr="007329F7" w:rsidTr="00164C6C">
        <w:trPr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060C7" w:rsidRPr="007329F7" w:rsidTr="00164C6C">
        <w:trPr>
          <w:trHeight w:val="251"/>
        </w:trPr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5434110,0</w:t>
            </w:r>
          </w:p>
        </w:tc>
      </w:tr>
      <w:tr w:rsidR="00C060C7" w:rsidRPr="007329F7" w:rsidTr="00164C6C">
        <w:trPr>
          <w:trHeight w:val="19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0C7" w:rsidRPr="007329F7" w:rsidTr="00164C6C">
        <w:trPr>
          <w:trHeight w:val="28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5124911,36</w:t>
            </w: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Заказчикам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Мценска «Детско-юношеский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5124911,36</w:t>
            </w: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5124911,36</w:t>
            </w:r>
          </w:p>
        </w:tc>
      </w:tr>
      <w:tr w:rsidR="00C060C7" w:rsidRPr="007329F7" w:rsidTr="00164C6C">
        <w:trPr>
          <w:trHeight w:val="10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Pr="007329F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грантов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учредителем в которых не является муниципальное образование «город Мценск»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C7" w:rsidRDefault="00C060C7" w:rsidP="00164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309198,64</w:t>
            </w:r>
          </w:p>
        </w:tc>
      </w:tr>
    </w:tbl>
    <w:p w:rsidR="007329F7" w:rsidRPr="007329F7" w:rsidRDefault="007329F7" w:rsidP="00C060C7">
      <w:pPr>
        <w:pStyle w:val="ConsPlusTitle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numPr>
          <w:ilvl w:val="0"/>
          <w:numId w:val="45"/>
        </w:numPr>
        <w:adjustRightInd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Механизм реализации подпрограммы</w:t>
      </w:r>
    </w:p>
    <w:p w:rsidR="007329F7" w:rsidRPr="007329F7" w:rsidRDefault="007329F7" w:rsidP="007329F7">
      <w:pPr>
        <w:pStyle w:val="ConsPlusTitle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Администрация города Мценска является организатором выполнения подпрограммы и осуществляет оперативный </w:t>
      </w:r>
      <w:proofErr w:type="gramStart"/>
      <w:r w:rsidRPr="007329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9F7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Основные исполнители и участники мероприятий подпрограммы: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управление образования администрации города Мценска;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-муниципальное бюджетное учреждение дополнительного образования города Мценска «Детско-юношеский центр».</w:t>
      </w:r>
    </w:p>
    <w:p w:rsidR="007329F7" w:rsidRPr="007329F7" w:rsidRDefault="007329F7" w:rsidP="000F6F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В рамках реализации подпрограммы устанавливаются  следующие ограничения по числу оплачиваемых сертификатов дополнительного образования, указанные в</w:t>
      </w:r>
      <w:r w:rsidR="000F6F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29F7">
        <w:rPr>
          <w:rFonts w:ascii="Times New Roman" w:hAnsi="Times New Roman" w:cs="Times New Roman"/>
          <w:sz w:val="24"/>
          <w:szCs w:val="24"/>
        </w:rPr>
        <w:t xml:space="preserve"> таблице 34.</w:t>
      </w:r>
    </w:p>
    <w:p w:rsidR="00C060C7" w:rsidRDefault="00C060C7" w:rsidP="007329F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060C7" w:rsidRDefault="00C060C7" w:rsidP="007329F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lastRenderedPageBreak/>
        <w:t>Параметры реализации подпрограммы.</w:t>
      </w:r>
    </w:p>
    <w:p w:rsidR="007329F7" w:rsidRPr="007329F7" w:rsidRDefault="007329F7" w:rsidP="007329F7">
      <w:pPr>
        <w:pStyle w:val="ConsPlusNormal"/>
        <w:ind w:firstLine="539"/>
        <w:jc w:val="right"/>
        <w:rPr>
          <w:rStyle w:val="af8"/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Таблица 34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954"/>
        <w:gridCol w:w="2835"/>
      </w:tblGrid>
      <w:tr w:rsidR="007329F7" w:rsidRPr="007329F7" w:rsidTr="00CA5531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Период действия подпрограммы персонифицированного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с 1 сентября 2021 года по 31 декабря 2021 года</w:t>
            </w:r>
          </w:p>
        </w:tc>
      </w:tr>
      <w:tr w:rsidR="007329F7" w:rsidRPr="007329F7" w:rsidTr="00CA5531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Категория потребителей, которым предоставляются сертификаты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Дети с 5 до 18 лет</w:t>
            </w:r>
          </w:p>
        </w:tc>
      </w:tr>
      <w:tr w:rsidR="007329F7" w:rsidRPr="007329F7" w:rsidTr="00CA5531">
        <w:trPr>
          <w:trHeight w:val="13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 xml:space="preserve">Число оплачиваемых за счет средств бюджета </w:t>
            </w:r>
            <w:r w:rsidRPr="007329F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города Мценска </w:t>
            </w:r>
            <w:r w:rsidRPr="007329F7">
              <w:rPr>
                <w:rStyle w:val="24"/>
                <w:rFonts w:eastAsia="Calibri"/>
                <w:sz w:val="24"/>
                <w:szCs w:val="24"/>
              </w:rPr>
              <w:t>сертификатов услуг по реализации дополнительных общеразвивающих образовательных программ различных направленностей за период действия программы персонифицированного финансирования (не более),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1 089</w:t>
            </w:r>
          </w:p>
        </w:tc>
      </w:tr>
      <w:tr w:rsidR="007329F7" w:rsidRPr="007329F7" w:rsidTr="00CA5531">
        <w:trPr>
          <w:trHeight w:val="7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9F7" w:rsidRPr="007329F7" w:rsidRDefault="007329F7" w:rsidP="00CA553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Style w:val="24"/>
                <w:rFonts w:eastAsia="Calibri"/>
                <w:sz w:val="24"/>
                <w:szCs w:val="24"/>
              </w:rPr>
              <w:t>Номинал сертификата дополнительного образования, рублей: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9F7" w:rsidRPr="007329F7" w:rsidRDefault="007329F7" w:rsidP="00CA5531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F7">
              <w:rPr>
                <w:rFonts w:ascii="Times New Roman" w:hAnsi="Times New Roman" w:cs="Times New Roman"/>
                <w:sz w:val="24"/>
                <w:szCs w:val="24"/>
              </w:rPr>
              <w:t>4 990,00</w:t>
            </w:r>
          </w:p>
        </w:tc>
      </w:tr>
    </w:tbl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В случае достижения установленных ограничений по числу </w:t>
      </w:r>
      <w:r w:rsidRPr="007329F7">
        <w:rPr>
          <w:rStyle w:val="24"/>
          <w:rFonts w:eastAsia="Calibri"/>
          <w:sz w:val="24"/>
          <w:szCs w:val="24"/>
        </w:rPr>
        <w:t>оплачиваемых за счет сертификатов услуг</w:t>
      </w:r>
      <w:r w:rsidRPr="007329F7">
        <w:rPr>
          <w:rFonts w:ascii="Times New Roman" w:hAnsi="Times New Roman" w:cs="Times New Roman"/>
          <w:sz w:val="24"/>
          <w:szCs w:val="24"/>
        </w:rPr>
        <w:t xml:space="preserve"> по </w:t>
      </w:r>
      <w:r w:rsidRPr="007329F7">
        <w:rPr>
          <w:rStyle w:val="24"/>
          <w:rFonts w:eastAsia="Calibri"/>
          <w:sz w:val="24"/>
          <w:szCs w:val="24"/>
        </w:rPr>
        <w:t>реализации дополнительных общеразвивающих</w:t>
      </w:r>
      <w:r w:rsidRPr="007329F7">
        <w:rPr>
          <w:rFonts w:ascii="Times New Roman" w:hAnsi="Times New Roman" w:cs="Times New Roman"/>
          <w:sz w:val="24"/>
          <w:szCs w:val="24"/>
        </w:rPr>
        <w:t xml:space="preserve"> </w:t>
      </w:r>
      <w:r w:rsidRPr="007329F7">
        <w:rPr>
          <w:rStyle w:val="24"/>
          <w:rFonts w:eastAsia="Calibri"/>
          <w:sz w:val="24"/>
          <w:szCs w:val="24"/>
        </w:rPr>
        <w:t>образовательных программ различных направленностей</w:t>
      </w:r>
      <w:r w:rsidRPr="007329F7">
        <w:rPr>
          <w:rFonts w:ascii="Times New Roman" w:hAnsi="Times New Roman" w:cs="Times New Roman"/>
          <w:sz w:val="24"/>
          <w:szCs w:val="24"/>
        </w:rPr>
        <w:t xml:space="preserve">  дальнейшее заключение договоров на оплату  соответствующих услуг с использованием сертификатов дополнительного образования не допускается до завершения периода действия подпрограммы.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Один ребенок может использовать для оплаты услуг только один сертификат. В счет оплаты образовательных услуг, получаемых обладателем сертификата, не могут быть направлены финансовые средства в объеме, превышающем норматив финансового обеспечения сертификата персонифицированного финансирования.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7329F7" w:rsidRPr="007329F7" w:rsidRDefault="007329F7" w:rsidP="007329F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29F7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По результатам реализации Подпрограммы </w:t>
      </w:r>
      <w:r w:rsidRPr="007329F7">
        <w:rPr>
          <w:rFonts w:ascii="Times New Roman" w:hAnsi="Times New Roman" w:cs="Times New Roman"/>
          <w:b w:val="0"/>
          <w:sz w:val="24"/>
          <w:szCs w:val="24"/>
        </w:rPr>
        <w:t>управление образования администрации города Мценска</w:t>
      </w:r>
      <w:r w:rsidRPr="007329F7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представляет итоговый отчет о выполнении Подпрограммы в соответствии с Порядком разработки</w:t>
      </w:r>
      <w:r w:rsidRPr="007329F7">
        <w:rPr>
          <w:rFonts w:ascii="Times New Roman" w:hAnsi="Times New Roman" w:cs="Times New Roman"/>
          <w:b w:val="0"/>
          <w:sz w:val="24"/>
          <w:szCs w:val="24"/>
        </w:rPr>
        <w:t>, реализации и оценки эффективности муниципальных программ города Мценска, утвержденным постановлением администрации города Мценска от 24 июля 2020 года  № 637.</w:t>
      </w: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6. Оценка эффективности реализации подпрограммы.</w:t>
      </w:r>
    </w:p>
    <w:p w:rsidR="007329F7" w:rsidRPr="007329F7" w:rsidRDefault="007329F7" w:rsidP="007329F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 xml:space="preserve">Оценка эффективности подпрограммы производится на основе сопоставления в динамике фактически достигнутых результатов (целевых индикаторов) с их плановыми значениями. Перечень целевых индикаторов для оценки эффективности реализации программных мероприятий представлен в </w:t>
      </w:r>
      <w:hyperlink w:anchor="P325" w:history="1">
        <w:r w:rsidRPr="007329F7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7329F7"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Вклад подпрограммы в социально-экономическое развитие муниципального образования город Мценск: обеспечение равной доступности качественного дополнительного образования детей в соответствии с требованиями социально-экономических и демографических условий.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lastRenderedPageBreak/>
        <w:t>Для оценки рисков реализации подпрограммы рассматриваются внешние и внутренние риски. К внешним рискам относятся: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изменение регионального законодательства в части финансирования;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отток населения за пределы города Мценска.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Механизмы минимизации негативного влияния внешних факторов: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оперативное реагирование на изменения федерального законодательства и соответствующего регионального законодательства;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- анализ отчетности (регулярный мониторинг), своевременная корректировка распределения средств.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Описание и оценка внутренних рисков реализации подпрограммы: изменение численности обучающихся по дополнительным образовательным программам различной направленности, недостаток  финансовых средств на реализацию внедрения персонифицированного финансирования дополнительного образования детей.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Меры, направленные на снижение внутренних рисков: своевременное внесение изменений в муниципальное задание  МБУ ДО г. Мценска «Детско-юношеский центр»; своевременное внесение изменений в бюджет города Мценска в части перераспределения средств между учреждениями дополнительного образования, в результате не освоения  средств по сертификатам.</w:t>
      </w:r>
    </w:p>
    <w:p w:rsidR="007329F7" w:rsidRPr="007329F7" w:rsidRDefault="007329F7" w:rsidP="007329F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29F7">
        <w:rPr>
          <w:rFonts w:ascii="Times New Roman" w:hAnsi="Times New Roman" w:cs="Times New Roman"/>
          <w:sz w:val="24"/>
          <w:szCs w:val="24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Мценска.</w:t>
      </w:r>
    </w:p>
    <w:p w:rsidR="008A1052" w:rsidRDefault="008A1052" w:rsidP="005A3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A1052" w:rsidSect="005017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7F79" w:rsidRPr="00190E5D" w:rsidRDefault="009A7F79" w:rsidP="00213D80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2" w:name="Par427"/>
      <w:bookmarkEnd w:id="2"/>
    </w:p>
    <w:sectPr w:rsidR="009A7F79" w:rsidRPr="00190E5D" w:rsidSect="00B16D47">
      <w:pgSz w:w="16838" w:h="11906" w:orient="landscape"/>
      <w:pgMar w:top="136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E1"/>
    <w:multiLevelType w:val="hybridMultilevel"/>
    <w:tmpl w:val="0000798B"/>
    <w:lvl w:ilvl="0" w:tplc="0000121F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73DA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F6"/>
    <w:multiLevelType w:val="hybridMultilevel"/>
    <w:tmpl w:val="00003A9E"/>
    <w:lvl w:ilvl="0" w:tplc="000079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22"/>
    <w:multiLevelType w:val="hybridMultilevel"/>
    <w:tmpl w:val="00003EF6"/>
    <w:lvl w:ilvl="0" w:tplc="00000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99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49"/>
    <w:multiLevelType w:val="hybridMultilevel"/>
    <w:tmpl w:val="00000DDC"/>
    <w:lvl w:ilvl="0" w:tplc="00004CA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7A047A1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B2E248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CE6099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C20F1C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1E8B03E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C1C85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29653DED"/>
    <w:multiLevelType w:val="hybridMultilevel"/>
    <w:tmpl w:val="0CCA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C1DE4"/>
    <w:multiLevelType w:val="hybridMultilevel"/>
    <w:tmpl w:val="4762E1C4"/>
    <w:lvl w:ilvl="0" w:tplc="91CA9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C2F4EBD"/>
    <w:multiLevelType w:val="hybridMultilevel"/>
    <w:tmpl w:val="B8F40A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877B0"/>
    <w:multiLevelType w:val="hybridMultilevel"/>
    <w:tmpl w:val="663810CC"/>
    <w:lvl w:ilvl="0" w:tplc="648A9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3374387F"/>
    <w:multiLevelType w:val="hybridMultilevel"/>
    <w:tmpl w:val="64F6CAE8"/>
    <w:lvl w:ilvl="0" w:tplc="74E87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675CF7"/>
    <w:multiLevelType w:val="hybridMultilevel"/>
    <w:tmpl w:val="258A7766"/>
    <w:lvl w:ilvl="0" w:tplc="63424B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31900"/>
    <w:multiLevelType w:val="hybridMultilevel"/>
    <w:tmpl w:val="CD24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600A8"/>
    <w:multiLevelType w:val="hybridMultilevel"/>
    <w:tmpl w:val="5A3C39E8"/>
    <w:lvl w:ilvl="0" w:tplc="B1C2F6FA">
      <w:start w:val="2020"/>
      <w:numFmt w:val="decimal"/>
      <w:lvlText w:val="%1"/>
      <w:lvlJc w:val="left"/>
      <w:pPr>
        <w:ind w:left="5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7">
    <w:nsid w:val="45AC077F"/>
    <w:multiLevelType w:val="hybridMultilevel"/>
    <w:tmpl w:val="B7F4C3F0"/>
    <w:lvl w:ilvl="0" w:tplc="C682E4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898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2E86"/>
    <w:multiLevelType w:val="hybridMultilevel"/>
    <w:tmpl w:val="22BA86CA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544B776C"/>
    <w:multiLevelType w:val="hybridMultilevel"/>
    <w:tmpl w:val="D12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24EC"/>
    <w:multiLevelType w:val="hybridMultilevel"/>
    <w:tmpl w:val="BA606E84"/>
    <w:lvl w:ilvl="0" w:tplc="831EA5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24A7844"/>
    <w:multiLevelType w:val="hybridMultilevel"/>
    <w:tmpl w:val="40546186"/>
    <w:lvl w:ilvl="0" w:tplc="D42AD4B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B63CF"/>
    <w:multiLevelType w:val="hybridMultilevel"/>
    <w:tmpl w:val="D716E2C6"/>
    <w:lvl w:ilvl="0" w:tplc="23E46EF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B7F04"/>
    <w:multiLevelType w:val="multilevel"/>
    <w:tmpl w:val="1520D6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5">
    <w:nsid w:val="67DA621D"/>
    <w:multiLevelType w:val="hybridMultilevel"/>
    <w:tmpl w:val="77F2DC16"/>
    <w:lvl w:ilvl="0" w:tplc="AE826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A6560AB"/>
    <w:multiLevelType w:val="hybridMultilevel"/>
    <w:tmpl w:val="2F647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F68AEC">
      <w:start w:val="2021"/>
      <w:numFmt w:val="decimal"/>
      <w:lvlText w:val="%2"/>
      <w:lvlJc w:val="left"/>
      <w:pPr>
        <w:ind w:left="114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6315B3"/>
    <w:multiLevelType w:val="hybridMultilevel"/>
    <w:tmpl w:val="B3A8B628"/>
    <w:lvl w:ilvl="0" w:tplc="AAB2E5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6E0F77B0"/>
    <w:multiLevelType w:val="hybridMultilevel"/>
    <w:tmpl w:val="45F07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1EBD"/>
    <w:multiLevelType w:val="hybridMultilevel"/>
    <w:tmpl w:val="D8501D86"/>
    <w:lvl w:ilvl="0" w:tplc="B7FCE4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20B66"/>
    <w:multiLevelType w:val="hybridMultilevel"/>
    <w:tmpl w:val="CF80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C2D5B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5759E"/>
    <w:multiLevelType w:val="multilevel"/>
    <w:tmpl w:val="E62E21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B3F6BCF"/>
    <w:multiLevelType w:val="multilevel"/>
    <w:tmpl w:val="A5204F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4">
    <w:nsid w:val="7F466B64"/>
    <w:multiLevelType w:val="hybridMultilevel"/>
    <w:tmpl w:val="C33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19"/>
  </w:num>
  <w:num w:numId="4">
    <w:abstractNumId w:val="30"/>
  </w:num>
  <w:num w:numId="5">
    <w:abstractNumId w:val="40"/>
  </w:num>
  <w:num w:numId="6">
    <w:abstractNumId w:val="34"/>
  </w:num>
  <w:num w:numId="7">
    <w:abstractNumId w:val="23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5"/>
  </w:num>
  <w:num w:numId="12">
    <w:abstractNumId w:val="16"/>
  </w:num>
  <w:num w:numId="13">
    <w:abstractNumId w:val="32"/>
  </w:num>
  <w:num w:numId="14">
    <w:abstractNumId w:val="33"/>
  </w:num>
  <w:num w:numId="15">
    <w:abstractNumId w:val="0"/>
  </w:num>
  <w:num w:numId="16">
    <w:abstractNumId w:val="11"/>
  </w:num>
  <w:num w:numId="17">
    <w:abstractNumId w:val="6"/>
  </w:num>
  <w:num w:numId="18">
    <w:abstractNumId w:val="4"/>
  </w:num>
  <w:num w:numId="19">
    <w:abstractNumId w:val="44"/>
  </w:num>
  <w:num w:numId="20">
    <w:abstractNumId w:val="12"/>
  </w:num>
  <w:num w:numId="21">
    <w:abstractNumId w:val="2"/>
  </w:num>
  <w:num w:numId="22">
    <w:abstractNumId w:val="5"/>
  </w:num>
  <w:num w:numId="23">
    <w:abstractNumId w:val="37"/>
  </w:num>
  <w:num w:numId="24">
    <w:abstractNumId w:val="22"/>
  </w:num>
  <w:num w:numId="25">
    <w:abstractNumId w:val="21"/>
  </w:num>
  <w:num w:numId="26">
    <w:abstractNumId w:val="15"/>
  </w:num>
  <w:num w:numId="27">
    <w:abstractNumId w:val="8"/>
  </w:num>
  <w:num w:numId="28">
    <w:abstractNumId w:val="10"/>
  </w:num>
  <w:num w:numId="29">
    <w:abstractNumId w:val="17"/>
  </w:num>
  <w:num w:numId="30">
    <w:abstractNumId w:val="7"/>
  </w:num>
  <w:num w:numId="31">
    <w:abstractNumId w:val="41"/>
  </w:num>
  <w:num w:numId="32">
    <w:abstractNumId w:val="3"/>
  </w:num>
  <w:num w:numId="33">
    <w:abstractNumId w:val="9"/>
  </w:num>
  <w:num w:numId="34">
    <w:abstractNumId w:val="1"/>
  </w:num>
  <w:num w:numId="35">
    <w:abstractNumId w:val="31"/>
  </w:num>
  <w:num w:numId="36">
    <w:abstractNumId w:val="14"/>
  </w:num>
  <w:num w:numId="37">
    <w:abstractNumId w:val="28"/>
  </w:num>
  <w:num w:numId="38">
    <w:abstractNumId w:val="24"/>
  </w:num>
  <w:num w:numId="39">
    <w:abstractNumId w:val="42"/>
  </w:num>
  <w:num w:numId="40">
    <w:abstractNumId w:val="36"/>
  </w:num>
  <w:num w:numId="41">
    <w:abstractNumId w:val="26"/>
  </w:num>
  <w:num w:numId="42">
    <w:abstractNumId w:val="35"/>
  </w:num>
  <w:num w:numId="43">
    <w:abstractNumId w:val="27"/>
  </w:num>
  <w:num w:numId="44">
    <w:abstractNumId w:val="39"/>
  </w:num>
  <w:num w:numId="45">
    <w:abstractNumId w:val="38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6B"/>
    <w:rsid w:val="00007819"/>
    <w:rsid w:val="000161A5"/>
    <w:rsid w:val="00023EAC"/>
    <w:rsid w:val="000339F1"/>
    <w:rsid w:val="0003652B"/>
    <w:rsid w:val="000423B7"/>
    <w:rsid w:val="00043383"/>
    <w:rsid w:val="00043FEB"/>
    <w:rsid w:val="000527A1"/>
    <w:rsid w:val="0005425C"/>
    <w:rsid w:val="00056EB5"/>
    <w:rsid w:val="000635CE"/>
    <w:rsid w:val="000665D8"/>
    <w:rsid w:val="000731C3"/>
    <w:rsid w:val="00093CEC"/>
    <w:rsid w:val="0009567F"/>
    <w:rsid w:val="00096156"/>
    <w:rsid w:val="000A343C"/>
    <w:rsid w:val="000E0A5E"/>
    <w:rsid w:val="000E47B3"/>
    <w:rsid w:val="000E5E90"/>
    <w:rsid w:val="000E615E"/>
    <w:rsid w:val="000E77A0"/>
    <w:rsid w:val="000F6FD3"/>
    <w:rsid w:val="00104F3D"/>
    <w:rsid w:val="00114BEE"/>
    <w:rsid w:val="0011607F"/>
    <w:rsid w:val="00121AA0"/>
    <w:rsid w:val="00121C50"/>
    <w:rsid w:val="0012530A"/>
    <w:rsid w:val="00130978"/>
    <w:rsid w:val="001317C9"/>
    <w:rsid w:val="00144B49"/>
    <w:rsid w:val="00145DF6"/>
    <w:rsid w:val="00166D3A"/>
    <w:rsid w:val="00167AC2"/>
    <w:rsid w:val="00170425"/>
    <w:rsid w:val="00177A0C"/>
    <w:rsid w:val="00182C44"/>
    <w:rsid w:val="0018397F"/>
    <w:rsid w:val="00190E5D"/>
    <w:rsid w:val="00195ACD"/>
    <w:rsid w:val="001963DC"/>
    <w:rsid w:val="00196542"/>
    <w:rsid w:val="00196D4A"/>
    <w:rsid w:val="001A5E93"/>
    <w:rsid w:val="001A62FD"/>
    <w:rsid w:val="001A7B7E"/>
    <w:rsid w:val="001B16ED"/>
    <w:rsid w:val="001B79BE"/>
    <w:rsid w:val="001C045C"/>
    <w:rsid w:val="001C7A94"/>
    <w:rsid w:val="001D6B37"/>
    <w:rsid w:val="001E089D"/>
    <w:rsid w:val="001E45B2"/>
    <w:rsid w:val="001F0230"/>
    <w:rsid w:val="001F2537"/>
    <w:rsid w:val="001F300F"/>
    <w:rsid w:val="00213D80"/>
    <w:rsid w:val="0022297E"/>
    <w:rsid w:val="002269EC"/>
    <w:rsid w:val="002278C8"/>
    <w:rsid w:val="00230999"/>
    <w:rsid w:val="00236CD6"/>
    <w:rsid w:val="002445EF"/>
    <w:rsid w:val="002515B1"/>
    <w:rsid w:val="002533E4"/>
    <w:rsid w:val="0025572E"/>
    <w:rsid w:val="00255A34"/>
    <w:rsid w:val="002613AE"/>
    <w:rsid w:val="0026319F"/>
    <w:rsid w:val="00263A66"/>
    <w:rsid w:val="0026572B"/>
    <w:rsid w:val="0027215C"/>
    <w:rsid w:val="0027258F"/>
    <w:rsid w:val="002747BD"/>
    <w:rsid w:val="002846BB"/>
    <w:rsid w:val="00285048"/>
    <w:rsid w:val="00286105"/>
    <w:rsid w:val="0029053E"/>
    <w:rsid w:val="0029255E"/>
    <w:rsid w:val="002966FF"/>
    <w:rsid w:val="00296819"/>
    <w:rsid w:val="002A03BE"/>
    <w:rsid w:val="002A0A6F"/>
    <w:rsid w:val="002A4C9A"/>
    <w:rsid w:val="002A71C8"/>
    <w:rsid w:val="002B39B1"/>
    <w:rsid w:val="002B5E30"/>
    <w:rsid w:val="002C0B91"/>
    <w:rsid w:val="002C761B"/>
    <w:rsid w:val="002F7F37"/>
    <w:rsid w:val="00301CA9"/>
    <w:rsid w:val="00307360"/>
    <w:rsid w:val="0031215A"/>
    <w:rsid w:val="003150DD"/>
    <w:rsid w:val="00320832"/>
    <w:rsid w:val="003258AE"/>
    <w:rsid w:val="003261C3"/>
    <w:rsid w:val="00326EFF"/>
    <w:rsid w:val="003308E5"/>
    <w:rsid w:val="00336B1F"/>
    <w:rsid w:val="00342B7E"/>
    <w:rsid w:val="00346154"/>
    <w:rsid w:val="003531E5"/>
    <w:rsid w:val="00353704"/>
    <w:rsid w:val="003546FD"/>
    <w:rsid w:val="003619CE"/>
    <w:rsid w:val="0036719A"/>
    <w:rsid w:val="00367CB0"/>
    <w:rsid w:val="00374B4F"/>
    <w:rsid w:val="00380F32"/>
    <w:rsid w:val="00383D3F"/>
    <w:rsid w:val="003840F3"/>
    <w:rsid w:val="003852AE"/>
    <w:rsid w:val="003907CC"/>
    <w:rsid w:val="0039328D"/>
    <w:rsid w:val="0039343B"/>
    <w:rsid w:val="003965BB"/>
    <w:rsid w:val="003A0292"/>
    <w:rsid w:val="003A110E"/>
    <w:rsid w:val="003A61FB"/>
    <w:rsid w:val="003B3DDD"/>
    <w:rsid w:val="003B4025"/>
    <w:rsid w:val="003B6D4C"/>
    <w:rsid w:val="003C0C57"/>
    <w:rsid w:val="003C5BFF"/>
    <w:rsid w:val="003D0493"/>
    <w:rsid w:val="003D28C5"/>
    <w:rsid w:val="003D47A3"/>
    <w:rsid w:val="003D489C"/>
    <w:rsid w:val="003E13B8"/>
    <w:rsid w:val="003F0BEA"/>
    <w:rsid w:val="003F7444"/>
    <w:rsid w:val="004075C1"/>
    <w:rsid w:val="00410CB4"/>
    <w:rsid w:val="00411B6C"/>
    <w:rsid w:val="00413DC1"/>
    <w:rsid w:val="00414EF7"/>
    <w:rsid w:val="0042090F"/>
    <w:rsid w:val="00423166"/>
    <w:rsid w:val="00425C0A"/>
    <w:rsid w:val="004324B7"/>
    <w:rsid w:val="0044065C"/>
    <w:rsid w:val="004422BE"/>
    <w:rsid w:val="004427B7"/>
    <w:rsid w:val="00443F0F"/>
    <w:rsid w:val="00453662"/>
    <w:rsid w:val="0045463C"/>
    <w:rsid w:val="00455711"/>
    <w:rsid w:val="00464CD3"/>
    <w:rsid w:val="0047225E"/>
    <w:rsid w:val="00472C1E"/>
    <w:rsid w:val="00473981"/>
    <w:rsid w:val="0047399A"/>
    <w:rsid w:val="004743F8"/>
    <w:rsid w:val="0047583D"/>
    <w:rsid w:val="00494D6B"/>
    <w:rsid w:val="004A20BB"/>
    <w:rsid w:val="004A3248"/>
    <w:rsid w:val="004B3375"/>
    <w:rsid w:val="004C49A0"/>
    <w:rsid w:val="004C5761"/>
    <w:rsid w:val="004D0427"/>
    <w:rsid w:val="004D043B"/>
    <w:rsid w:val="004D1178"/>
    <w:rsid w:val="004D264C"/>
    <w:rsid w:val="004D287D"/>
    <w:rsid w:val="004D58C1"/>
    <w:rsid w:val="004D5C8E"/>
    <w:rsid w:val="004E1DD4"/>
    <w:rsid w:val="004E1EB5"/>
    <w:rsid w:val="004E6845"/>
    <w:rsid w:val="004F16AA"/>
    <w:rsid w:val="00500600"/>
    <w:rsid w:val="00500871"/>
    <w:rsid w:val="0050106C"/>
    <w:rsid w:val="00501775"/>
    <w:rsid w:val="00502BF1"/>
    <w:rsid w:val="00514D89"/>
    <w:rsid w:val="00516141"/>
    <w:rsid w:val="005175AF"/>
    <w:rsid w:val="00527443"/>
    <w:rsid w:val="00532AD7"/>
    <w:rsid w:val="0053440E"/>
    <w:rsid w:val="0054305C"/>
    <w:rsid w:val="00543F58"/>
    <w:rsid w:val="0056668C"/>
    <w:rsid w:val="0056745E"/>
    <w:rsid w:val="00567E13"/>
    <w:rsid w:val="00572119"/>
    <w:rsid w:val="00573443"/>
    <w:rsid w:val="00574B42"/>
    <w:rsid w:val="00583154"/>
    <w:rsid w:val="00583C6E"/>
    <w:rsid w:val="005862F5"/>
    <w:rsid w:val="00586920"/>
    <w:rsid w:val="00591DAD"/>
    <w:rsid w:val="005976C6"/>
    <w:rsid w:val="005A36E5"/>
    <w:rsid w:val="005A37F1"/>
    <w:rsid w:val="005A531A"/>
    <w:rsid w:val="005C123A"/>
    <w:rsid w:val="005C367A"/>
    <w:rsid w:val="005C7B5D"/>
    <w:rsid w:val="005D218E"/>
    <w:rsid w:val="005D5279"/>
    <w:rsid w:val="005D7A0E"/>
    <w:rsid w:val="005E03C8"/>
    <w:rsid w:val="005E3537"/>
    <w:rsid w:val="005E791B"/>
    <w:rsid w:val="005E7EB2"/>
    <w:rsid w:val="005F25C5"/>
    <w:rsid w:val="005F3466"/>
    <w:rsid w:val="005F74B3"/>
    <w:rsid w:val="00603100"/>
    <w:rsid w:val="00603368"/>
    <w:rsid w:val="0061036B"/>
    <w:rsid w:val="00611CE5"/>
    <w:rsid w:val="0062027E"/>
    <w:rsid w:val="0062330B"/>
    <w:rsid w:val="00631945"/>
    <w:rsid w:val="006453CF"/>
    <w:rsid w:val="006469CC"/>
    <w:rsid w:val="00651BFD"/>
    <w:rsid w:val="0065481F"/>
    <w:rsid w:val="00665379"/>
    <w:rsid w:val="00667C30"/>
    <w:rsid w:val="00670DB9"/>
    <w:rsid w:val="0067414E"/>
    <w:rsid w:val="00687214"/>
    <w:rsid w:val="006B2B85"/>
    <w:rsid w:val="006B2D1B"/>
    <w:rsid w:val="006B3810"/>
    <w:rsid w:val="006B6094"/>
    <w:rsid w:val="006B638E"/>
    <w:rsid w:val="006B6532"/>
    <w:rsid w:val="006C0F09"/>
    <w:rsid w:val="006C1345"/>
    <w:rsid w:val="006D0038"/>
    <w:rsid w:val="006D654C"/>
    <w:rsid w:val="006E0E61"/>
    <w:rsid w:val="006F1993"/>
    <w:rsid w:val="006F32ED"/>
    <w:rsid w:val="006F3D6B"/>
    <w:rsid w:val="0070019E"/>
    <w:rsid w:val="00700626"/>
    <w:rsid w:val="00704280"/>
    <w:rsid w:val="00704AC1"/>
    <w:rsid w:val="00716121"/>
    <w:rsid w:val="00723BFF"/>
    <w:rsid w:val="00723F93"/>
    <w:rsid w:val="0072525D"/>
    <w:rsid w:val="007329F7"/>
    <w:rsid w:val="0073537F"/>
    <w:rsid w:val="00740038"/>
    <w:rsid w:val="007426F7"/>
    <w:rsid w:val="00750E13"/>
    <w:rsid w:val="00752649"/>
    <w:rsid w:val="00752FC1"/>
    <w:rsid w:val="00753417"/>
    <w:rsid w:val="00756245"/>
    <w:rsid w:val="007610E8"/>
    <w:rsid w:val="00762C42"/>
    <w:rsid w:val="00765FE3"/>
    <w:rsid w:val="00767537"/>
    <w:rsid w:val="007719C4"/>
    <w:rsid w:val="00772AEB"/>
    <w:rsid w:val="00773956"/>
    <w:rsid w:val="00775E8E"/>
    <w:rsid w:val="00782F7D"/>
    <w:rsid w:val="00783264"/>
    <w:rsid w:val="00791002"/>
    <w:rsid w:val="00793242"/>
    <w:rsid w:val="007960BA"/>
    <w:rsid w:val="007971D4"/>
    <w:rsid w:val="007A002F"/>
    <w:rsid w:val="007A0796"/>
    <w:rsid w:val="007A0FAB"/>
    <w:rsid w:val="007A1E8B"/>
    <w:rsid w:val="007A4E37"/>
    <w:rsid w:val="007A5DB4"/>
    <w:rsid w:val="007A66C5"/>
    <w:rsid w:val="007B6077"/>
    <w:rsid w:val="007B64B7"/>
    <w:rsid w:val="007B699C"/>
    <w:rsid w:val="007C0A64"/>
    <w:rsid w:val="007D2A78"/>
    <w:rsid w:val="007D2C89"/>
    <w:rsid w:val="007D3E34"/>
    <w:rsid w:val="007D5B54"/>
    <w:rsid w:val="007E05F3"/>
    <w:rsid w:val="007E0EBF"/>
    <w:rsid w:val="007F7072"/>
    <w:rsid w:val="007F77D4"/>
    <w:rsid w:val="00802EF2"/>
    <w:rsid w:val="0082062F"/>
    <w:rsid w:val="00823C26"/>
    <w:rsid w:val="00825B69"/>
    <w:rsid w:val="00826660"/>
    <w:rsid w:val="008363DF"/>
    <w:rsid w:val="00836E02"/>
    <w:rsid w:val="008373F1"/>
    <w:rsid w:val="00840F61"/>
    <w:rsid w:val="0085358B"/>
    <w:rsid w:val="008558C3"/>
    <w:rsid w:val="008564F9"/>
    <w:rsid w:val="0086176F"/>
    <w:rsid w:val="008749F2"/>
    <w:rsid w:val="008873B3"/>
    <w:rsid w:val="008877A5"/>
    <w:rsid w:val="00897B3B"/>
    <w:rsid w:val="008A1052"/>
    <w:rsid w:val="008A1B6B"/>
    <w:rsid w:val="008A48FC"/>
    <w:rsid w:val="008C079D"/>
    <w:rsid w:val="008C0931"/>
    <w:rsid w:val="008C68AE"/>
    <w:rsid w:val="008D73C4"/>
    <w:rsid w:val="008D7C9F"/>
    <w:rsid w:val="008F4746"/>
    <w:rsid w:val="008F51B2"/>
    <w:rsid w:val="00913167"/>
    <w:rsid w:val="00913B94"/>
    <w:rsid w:val="00914D9E"/>
    <w:rsid w:val="00942BEB"/>
    <w:rsid w:val="00945439"/>
    <w:rsid w:val="00954462"/>
    <w:rsid w:val="0095730A"/>
    <w:rsid w:val="00976EE3"/>
    <w:rsid w:val="009777B3"/>
    <w:rsid w:val="00982C02"/>
    <w:rsid w:val="00983AD5"/>
    <w:rsid w:val="00984EFF"/>
    <w:rsid w:val="009859BA"/>
    <w:rsid w:val="009872F4"/>
    <w:rsid w:val="009906E2"/>
    <w:rsid w:val="009919B7"/>
    <w:rsid w:val="009920EA"/>
    <w:rsid w:val="009949D7"/>
    <w:rsid w:val="009A2014"/>
    <w:rsid w:val="009A5BB3"/>
    <w:rsid w:val="009A6345"/>
    <w:rsid w:val="009A7F79"/>
    <w:rsid w:val="009B3CF0"/>
    <w:rsid w:val="009C1AC5"/>
    <w:rsid w:val="009E0BBD"/>
    <w:rsid w:val="009E6076"/>
    <w:rsid w:val="009F0266"/>
    <w:rsid w:val="009F44C2"/>
    <w:rsid w:val="009F742C"/>
    <w:rsid w:val="00A067C9"/>
    <w:rsid w:val="00A13734"/>
    <w:rsid w:val="00A14BB6"/>
    <w:rsid w:val="00A24BD9"/>
    <w:rsid w:val="00A2564E"/>
    <w:rsid w:val="00A372CA"/>
    <w:rsid w:val="00A401F1"/>
    <w:rsid w:val="00A42FC0"/>
    <w:rsid w:val="00A45A9F"/>
    <w:rsid w:val="00A4617D"/>
    <w:rsid w:val="00A4752A"/>
    <w:rsid w:val="00A50FFC"/>
    <w:rsid w:val="00A54CCB"/>
    <w:rsid w:val="00A561C5"/>
    <w:rsid w:val="00A656A8"/>
    <w:rsid w:val="00A6619E"/>
    <w:rsid w:val="00A664D1"/>
    <w:rsid w:val="00A665F3"/>
    <w:rsid w:val="00A81512"/>
    <w:rsid w:val="00A826AC"/>
    <w:rsid w:val="00A82ED5"/>
    <w:rsid w:val="00A83317"/>
    <w:rsid w:val="00A841E2"/>
    <w:rsid w:val="00A84FA4"/>
    <w:rsid w:val="00AA1D98"/>
    <w:rsid w:val="00AA5AE7"/>
    <w:rsid w:val="00AC040C"/>
    <w:rsid w:val="00AD1198"/>
    <w:rsid w:val="00AD176A"/>
    <w:rsid w:val="00AD2576"/>
    <w:rsid w:val="00AD65DA"/>
    <w:rsid w:val="00AE1421"/>
    <w:rsid w:val="00AF3053"/>
    <w:rsid w:val="00B01837"/>
    <w:rsid w:val="00B105A5"/>
    <w:rsid w:val="00B16D47"/>
    <w:rsid w:val="00B33DA4"/>
    <w:rsid w:val="00B35B04"/>
    <w:rsid w:val="00B4139E"/>
    <w:rsid w:val="00B42D4A"/>
    <w:rsid w:val="00B46BF1"/>
    <w:rsid w:val="00B5469A"/>
    <w:rsid w:val="00B71E27"/>
    <w:rsid w:val="00B73E27"/>
    <w:rsid w:val="00B74FCE"/>
    <w:rsid w:val="00B76EA3"/>
    <w:rsid w:val="00B77B24"/>
    <w:rsid w:val="00B80F25"/>
    <w:rsid w:val="00B81AA7"/>
    <w:rsid w:val="00BB0292"/>
    <w:rsid w:val="00BB7ECC"/>
    <w:rsid w:val="00BC02A4"/>
    <w:rsid w:val="00BC4A91"/>
    <w:rsid w:val="00BD4907"/>
    <w:rsid w:val="00BD6271"/>
    <w:rsid w:val="00BE7534"/>
    <w:rsid w:val="00BF13CC"/>
    <w:rsid w:val="00BF37A3"/>
    <w:rsid w:val="00BF50D0"/>
    <w:rsid w:val="00C03E92"/>
    <w:rsid w:val="00C05203"/>
    <w:rsid w:val="00C060C7"/>
    <w:rsid w:val="00C07178"/>
    <w:rsid w:val="00C078F9"/>
    <w:rsid w:val="00C13A33"/>
    <w:rsid w:val="00C227D0"/>
    <w:rsid w:val="00C30F90"/>
    <w:rsid w:val="00C322D9"/>
    <w:rsid w:val="00C44FD8"/>
    <w:rsid w:val="00C45FB3"/>
    <w:rsid w:val="00C47249"/>
    <w:rsid w:val="00C508B9"/>
    <w:rsid w:val="00C51CE2"/>
    <w:rsid w:val="00C575A3"/>
    <w:rsid w:val="00C663F1"/>
    <w:rsid w:val="00C7103A"/>
    <w:rsid w:val="00C77736"/>
    <w:rsid w:val="00C87D2D"/>
    <w:rsid w:val="00C90699"/>
    <w:rsid w:val="00C90A45"/>
    <w:rsid w:val="00C919F6"/>
    <w:rsid w:val="00C937FE"/>
    <w:rsid w:val="00C948A7"/>
    <w:rsid w:val="00C971BE"/>
    <w:rsid w:val="00C97F69"/>
    <w:rsid w:val="00CA234E"/>
    <w:rsid w:val="00CA31EB"/>
    <w:rsid w:val="00CA4996"/>
    <w:rsid w:val="00CB021E"/>
    <w:rsid w:val="00CB120D"/>
    <w:rsid w:val="00CB2DAE"/>
    <w:rsid w:val="00CB4074"/>
    <w:rsid w:val="00CB51E5"/>
    <w:rsid w:val="00CC106D"/>
    <w:rsid w:val="00CC2EDA"/>
    <w:rsid w:val="00CC6DD1"/>
    <w:rsid w:val="00CD5083"/>
    <w:rsid w:val="00CD7BBE"/>
    <w:rsid w:val="00CE738B"/>
    <w:rsid w:val="00CE7AED"/>
    <w:rsid w:val="00CF43B0"/>
    <w:rsid w:val="00CF5654"/>
    <w:rsid w:val="00D00660"/>
    <w:rsid w:val="00D05FEE"/>
    <w:rsid w:val="00D1082B"/>
    <w:rsid w:val="00D14298"/>
    <w:rsid w:val="00D143E7"/>
    <w:rsid w:val="00D15CFB"/>
    <w:rsid w:val="00D17874"/>
    <w:rsid w:val="00D24151"/>
    <w:rsid w:val="00D30D88"/>
    <w:rsid w:val="00D36225"/>
    <w:rsid w:val="00D41CBC"/>
    <w:rsid w:val="00D424BA"/>
    <w:rsid w:val="00D4755E"/>
    <w:rsid w:val="00D509C6"/>
    <w:rsid w:val="00D64B0D"/>
    <w:rsid w:val="00D73395"/>
    <w:rsid w:val="00D77373"/>
    <w:rsid w:val="00D80175"/>
    <w:rsid w:val="00D8165E"/>
    <w:rsid w:val="00D86FC5"/>
    <w:rsid w:val="00D872C2"/>
    <w:rsid w:val="00DA1357"/>
    <w:rsid w:val="00DA27FA"/>
    <w:rsid w:val="00DA405C"/>
    <w:rsid w:val="00DB63FE"/>
    <w:rsid w:val="00DC03C2"/>
    <w:rsid w:val="00DC2C08"/>
    <w:rsid w:val="00DC4769"/>
    <w:rsid w:val="00DC5C50"/>
    <w:rsid w:val="00DC5E49"/>
    <w:rsid w:val="00DE07F0"/>
    <w:rsid w:val="00DE1EC5"/>
    <w:rsid w:val="00DE4F15"/>
    <w:rsid w:val="00DF6425"/>
    <w:rsid w:val="00DF6612"/>
    <w:rsid w:val="00DF7DF9"/>
    <w:rsid w:val="00E00C11"/>
    <w:rsid w:val="00E00FBE"/>
    <w:rsid w:val="00E06608"/>
    <w:rsid w:val="00E1517A"/>
    <w:rsid w:val="00E15F6F"/>
    <w:rsid w:val="00E21A4D"/>
    <w:rsid w:val="00E2469F"/>
    <w:rsid w:val="00E252F4"/>
    <w:rsid w:val="00E30466"/>
    <w:rsid w:val="00E314A6"/>
    <w:rsid w:val="00E340C5"/>
    <w:rsid w:val="00E34F45"/>
    <w:rsid w:val="00E34FBB"/>
    <w:rsid w:val="00E35BF4"/>
    <w:rsid w:val="00E3783F"/>
    <w:rsid w:val="00E50956"/>
    <w:rsid w:val="00E51124"/>
    <w:rsid w:val="00E5616A"/>
    <w:rsid w:val="00E61937"/>
    <w:rsid w:val="00E61E4D"/>
    <w:rsid w:val="00E62E74"/>
    <w:rsid w:val="00E6709E"/>
    <w:rsid w:val="00E717AE"/>
    <w:rsid w:val="00E77531"/>
    <w:rsid w:val="00E9106A"/>
    <w:rsid w:val="00E915B8"/>
    <w:rsid w:val="00E916D4"/>
    <w:rsid w:val="00EB165F"/>
    <w:rsid w:val="00ED0370"/>
    <w:rsid w:val="00ED0377"/>
    <w:rsid w:val="00ED0F2B"/>
    <w:rsid w:val="00EF00FE"/>
    <w:rsid w:val="00EF0D9D"/>
    <w:rsid w:val="00EF7775"/>
    <w:rsid w:val="00F165EB"/>
    <w:rsid w:val="00F311EC"/>
    <w:rsid w:val="00F33FC2"/>
    <w:rsid w:val="00F415C2"/>
    <w:rsid w:val="00F44506"/>
    <w:rsid w:val="00F460E0"/>
    <w:rsid w:val="00F54AB4"/>
    <w:rsid w:val="00F6114A"/>
    <w:rsid w:val="00F67D83"/>
    <w:rsid w:val="00F72A3E"/>
    <w:rsid w:val="00F77218"/>
    <w:rsid w:val="00F81F70"/>
    <w:rsid w:val="00F86C3A"/>
    <w:rsid w:val="00F903BD"/>
    <w:rsid w:val="00F95337"/>
    <w:rsid w:val="00FB0C55"/>
    <w:rsid w:val="00FB2965"/>
    <w:rsid w:val="00FC57EC"/>
    <w:rsid w:val="00FC5FDF"/>
    <w:rsid w:val="00FC6846"/>
    <w:rsid w:val="00FE466C"/>
    <w:rsid w:val="00FE50BD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uiPriority w:val="99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747B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47B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DocList">
    <w:name w:val="ConsPlusDocList"/>
    <w:rsid w:val="00274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4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4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uiPriority w:val="99"/>
    <w:semiHidden/>
    <w:unhideWhenUsed/>
    <w:rsid w:val="00A561C5"/>
    <w:rPr>
      <w:color w:val="800080"/>
      <w:u w:val="single"/>
    </w:rPr>
  </w:style>
  <w:style w:type="paragraph" w:customStyle="1" w:styleId="font5">
    <w:name w:val="font5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8">
    <w:name w:val="font8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1C5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1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1C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1C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6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1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561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561C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1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1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561C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561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56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1C5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1C5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561C5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1C5"/>
    <w:pPr>
      <w:pBdr>
        <w:top w:val="single" w:sz="4" w:space="0" w:color="auto"/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1C5"/>
    <w:pPr>
      <w:pBdr>
        <w:left w:val="single" w:sz="4" w:space="31" w:color="auto"/>
      </w:pBdr>
      <w:spacing w:before="100" w:beforeAutospacing="1" w:after="100" w:afterAutospacing="1" w:line="240" w:lineRule="auto"/>
      <w:ind w:firstLineChars="500" w:firstLine="5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1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61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1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561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6">
    <w:name w:val="No Spacing"/>
    <w:uiPriority w:val="1"/>
    <w:qFormat/>
    <w:rsid w:val="00A24BD9"/>
    <w:pPr>
      <w:spacing w:after="0" w:line="240" w:lineRule="auto"/>
    </w:pPr>
  </w:style>
  <w:style w:type="character" w:styleId="af7">
    <w:name w:val="Strong"/>
    <w:basedOn w:val="a0"/>
    <w:uiPriority w:val="22"/>
    <w:qFormat/>
    <w:rsid w:val="00EF00FE"/>
    <w:rPr>
      <w:b/>
      <w:bCs/>
    </w:rPr>
  </w:style>
  <w:style w:type="character" w:customStyle="1" w:styleId="24">
    <w:name w:val="Основной текст (2)"/>
    <w:rsid w:val="0073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8">
    <w:name w:val="Intense Emphasis"/>
    <w:uiPriority w:val="21"/>
    <w:qFormat/>
    <w:rsid w:val="007329F7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84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6845"/>
    <w:pPr>
      <w:keepNext/>
      <w:keepLines/>
      <w:spacing w:before="200" w:after="0" w:line="288" w:lineRule="auto"/>
      <w:outlineLvl w:val="2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E6845"/>
    <w:pPr>
      <w:keepNext/>
      <w:keepLines/>
      <w:spacing w:before="200" w:after="0" w:line="288" w:lineRule="auto"/>
      <w:outlineLvl w:val="5"/>
    </w:pPr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6B"/>
    <w:pPr>
      <w:ind w:left="720"/>
      <w:contextualSpacing/>
    </w:pPr>
  </w:style>
  <w:style w:type="paragraph" w:customStyle="1" w:styleId="ConsPlusTitle">
    <w:name w:val="ConsPlusTitle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684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4E68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x-none" w:bidi="en-US"/>
    </w:rPr>
  </w:style>
  <w:style w:type="character" w:customStyle="1" w:styleId="60">
    <w:name w:val="Заголовок 6 Знак"/>
    <w:basedOn w:val="a0"/>
    <w:link w:val="6"/>
    <w:uiPriority w:val="9"/>
    <w:rsid w:val="004E6845"/>
    <w:rPr>
      <w:rFonts w:ascii="Cambria" w:eastAsia="Times New Roman" w:hAnsi="Cambria" w:cs="Times New Roman"/>
      <w:color w:val="243F60"/>
      <w:sz w:val="20"/>
      <w:szCs w:val="20"/>
      <w:lang w:val="en-US" w:eastAsia="x-none" w:bidi="en-US"/>
    </w:rPr>
  </w:style>
  <w:style w:type="paragraph" w:styleId="a4">
    <w:name w:val="footnote text"/>
    <w:basedOn w:val="a"/>
    <w:link w:val="1"/>
    <w:semiHidden/>
    <w:unhideWhenUsed/>
    <w:rsid w:val="004E6845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E6845"/>
    <w:rPr>
      <w:sz w:val="20"/>
      <w:szCs w:val="20"/>
    </w:rPr>
  </w:style>
  <w:style w:type="paragraph" w:customStyle="1" w:styleId="ConsPlusCell">
    <w:name w:val="ConsPlusCel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unhideWhenUsed/>
    <w:rsid w:val="004E6845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link w:val="a4"/>
    <w:semiHidden/>
    <w:locked/>
    <w:rsid w:val="004E6845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Знак"/>
    <w:link w:val="a8"/>
    <w:semiHidden/>
    <w:rsid w:val="004E6845"/>
    <w:rPr>
      <w:rFonts w:ascii="Courier New" w:hAnsi="Courier New"/>
    </w:rPr>
  </w:style>
  <w:style w:type="paragraph" w:styleId="a8">
    <w:name w:val="Plain Text"/>
    <w:basedOn w:val="a"/>
    <w:link w:val="a7"/>
    <w:semiHidden/>
    <w:unhideWhenUsed/>
    <w:rsid w:val="004E6845"/>
    <w:pPr>
      <w:spacing w:after="0" w:line="240" w:lineRule="auto"/>
    </w:pPr>
    <w:rPr>
      <w:rFonts w:ascii="Courier New" w:hAnsi="Courier New"/>
    </w:rPr>
  </w:style>
  <w:style w:type="character" w:customStyle="1" w:styleId="10">
    <w:name w:val="Текст Знак1"/>
    <w:basedOn w:val="a0"/>
    <w:semiHidden/>
    <w:rsid w:val="004E6845"/>
    <w:rPr>
      <w:rFonts w:ascii="Consolas" w:hAnsi="Consolas" w:cs="Consolas"/>
      <w:sz w:val="21"/>
      <w:szCs w:val="21"/>
    </w:rPr>
  </w:style>
  <w:style w:type="character" w:styleId="a9">
    <w:name w:val="Hyperlink"/>
    <w:semiHidden/>
    <w:unhideWhenUsed/>
    <w:rsid w:val="004E684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E6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4E6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4E6845"/>
    <w:pPr>
      <w:spacing w:after="120" w:line="480" w:lineRule="auto"/>
      <w:ind w:left="283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22">
    <w:name w:val="Основной текст с отступом 2 Знак"/>
    <w:basedOn w:val="a0"/>
    <w:link w:val="21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styleId="HTML">
    <w:name w:val="HTML Preformatted"/>
    <w:basedOn w:val="a"/>
    <w:link w:val="HTML0"/>
    <w:rsid w:val="004E6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character" w:customStyle="1" w:styleId="HTML0">
    <w:name w:val="Стандартный HTML Знак"/>
    <w:basedOn w:val="a0"/>
    <w:link w:val="HTML"/>
    <w:rsid w:val="004E6845"/>
    <w:rPr>
      <w:rFonts w:ascii="Courier New" w:eastAsia="Times New Roman" w:hAnsi="Courier New" w:cs="Courier New"/>
      <w:i/>
      <w:iCs/>
      <w:sz w:val="20"/>
      <w:szCs w:val="20"/>
      <w:lang w:val="en-US" w:eastAsia="x-none" w:bidi="en-US"/>
    </w:rPr>
  </w:style>
  <w:style w:type="table" w:styleId="aa">
    <w:name w:val="Table Grid"/>
    <w:basedOn w:val="a1"/>
    <w:rsid w:val="004E68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E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845"/>
  </w:style>
  <w:style w:type="paragraph" w:customStyle="1" w:styleId="text">
    <w:name w:val="text"/>
    <w:basedOn w:val="a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3">
    <w:name w:val="Абзац списка2"/>
    <w:basedOn w:val="a"/>
    <w:rsid w:val="004E68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4E68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rsid w:val="004E6845"/>
    <w:rPr>
      <w:rFonts w:ascii="Times New Roman" w:hAnsi="Times New Roman" w:cs="Times New Roman" w:hint="default"/>
    </w:rPr>
  </w:style>
  <w:style w:type="paragraph" w:styleId="ac">
    <w:name w:val="header"/>
    <w:basedOn w:val="a"/>
    <w:link w:val="ad"/>
    <w:uiPriority w:val="99"/>
    <w:semiHidden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4E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68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"/>
    <w:basedOn w:val="a"/>
    <w:link w:val="af1"/>
    <w:uiPriority w:val="99"/>
    <w:unhideWhenUsed/>
    <w:rsid w:val="004E6845"/>
    <w:pPr>
      <w:spacing w:after="12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character" w:customStyle="1" w:styleId="af1">
    <w:name w:val="Основной текст Знак"/>
    <w:basedOn w:val="a0"/>
    <w:link w:val="af0"/>
    <w:uiPriority w:val="99"/>
    <w:rsid w:val="004E6845"/>
    <w:rPr>
      <w:rFonts w:ascii="Calibri" w:eastAsia="Times New Roman" w:hAnsi="Calibri" w:cs="Times New Roman"/>
      <w:i/>
      <w:iCs/>
      <w:sz w:val="20"/>
      <w:szCs w:val="20"/>
      <w:lang w:val="en-US" w:eastAsia="x-none" w:bidi="en-US"/>
    </w:rPr>
  </w:style>
  <w:style w:type="paragraph" w:customStyle="1" w:styleId="af2">
    <w:name w:val="Знак Знак Знак Знак"/>
    <w:basedOn w:val="a"/>
    <w:uiPriority w:val="99"/>
    <w:rsid w:val="004E6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9A1A-194B-4C0C-AFC5-145BACC0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2021-09-23T11:23:00Z</cp:lastPrinted>
  <dcterms:created xsi:type="dcterms:W3CDTF">2021-09-23T11:21:00Z</dcterms:created>
  <dcterms:modified xsi:type="dcterms:W3CDTF">2021-09-28T08:36:00Z</dcterms:modified>
</cp:coreProperties>
</file>